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4" w:rsidRPr="001B1CD4" w:rsidRDefault="001B1CD4" w:rsidP="001B1CD4">
      <w:pPr>
        <w:spacing w:after="0" w:line="276" w:lineRule="auto"/>
        <w:ind w:left="0" w:firstLine="0"/>
        <w:jc w:val="center"/>
        <w:rPr>
          <w:b/>
          <w:color w:val="auto"/>
          <w:sz w:val="24"/>
          <w:szCs w:val="20"/>
        </w:rPr>
      </w:pPr>
      <w:proofErr w:type="gramStart"/>
      <w:r w:rsidRPr="001B1CD4">
        <w:rPr>
          <w:b/>
          <w:color w:val="auto"/>
          <w:sz w:val="24"/>
          <w:szCs w:val="20"/>
        </w:rPr>
        <w:t>МУНИЦИПАЛЬНОЕ  БЮДЖЕТНОЕ</w:t>
      </w:r>
      <w:proofErr w:type="gramEnd"/>
      <w:r w:rsidRPr="001B1CD4">
        <w:rPr>
          <w:b/>
          <w:color w:val="auto"/>
          <w:sz w:val="24"/>
          <w:szCs w:val="20"/>
        </w:rPr>
        <w:t xml:space="preserve">  ОБЩЕОБРАЗОВАТЕЛЬНОЕ  УЧРЕЖДЕНИЕ</w:t>
      </w:r>
    </w:p>
    <w:p w:rsidR="001B1CD4" w:rsidRPr="001B1CD4" w:rsidRDefault="001B1CD4" w:rsidP="001B1CD4">
      <w:pPr>
        <w:spacing w:after="0" w:line="276" w:lineRule="auto"/>
        <w:ind w:left="0" w:firstLine="0"/>
        <w:jc w:val="center"/>
        <w:rPr>
          <w:b/>
          <w:color w:val="auto"/>
          <w:sz w:val="24"/>
          <w:szCs w:val="20"/>
        </w:rPr>
      </w:pPr>
      <w:r w:rsidRPr="001B1CD4">
        <w:rPr>
          <w:b/>
          <w:color w:val="auto"/>
          <w:sz w:val="24"/>
          <w:szCs w:val="20"/>
        </w:rPr>
        <w:t xml:space="preserve"> «ДЖАГЛАРГИНСКАЯ </w:t>
      </w:r>
      <w:proofErr w:type="gramStart"/>
      <w:r w:rsidRPr="001B1CD4">
        <w:rPr>
          <w:b/>
          <w:color w:val="auto"/>
          <w:sz w:val="24"/>
          <w:szCs w:val="20"/>
        </w:rPr>
        <w:t>СРЕДНЯЯ  ШКОЛА</w:t>
      </w:r>
      <w:proofErr w:type="gramEnd"/>
      <w:r w:rsidRPr="001B1CD4">
        <w:rPr>
          <w:b/>
          <w:color w:val="auto"/>
          <w:sz w:val="24"/>
          <w:szCs w:val="20"/>
        </w:rPr>
        <w:t>»</w:t>
      </w:r>
    </w:p>
    <w:p w:rsidR="001B1CD4" w:rsidRPr="001B1CD4" w:rsidRDefault="001B1CD4" w:rsidP="001B1CD4">
      <w:pPr>
        <w:spacing w:after="0" w:line="276" w:lineRule="auto"/>
        <w:ind w:left="0" w:firstLine="0"/>
        <w:jc w:val="center"/>
        <w:rPr>
          <w:b/>
          <w:color w:val="auto"/>
          <w:sz w:val="24"/>
          <w:szCs w:val="20"/>
        </w:rPr>
      </w:pPr>
      <w:r w:rsidRPr="001B1CD4">
        <w:rPr>
          <w:b/>
          <w:color w:val="auto"/>
          <w:sz w:val="24"/>
          <w:szCs w:val="20"/>
        </w:rPr>
        <w:t>(МБОУ «ДЖАГЛАРГИНСКАЯ СШ»)</w:t>
      </w:r>
    </w:p>
    <w:p w:rsidR="001B1CD4" w:rsidRPr="001B1CD4" w:rsidRDefault="001B1CD4" w:rsidP="001B1CD4">
      <w:pPr>
        <w:spacing w:after="0" w:line="276" w:lineRule="auto"/>
        <w:ind w:left="0" w:firstLine="0"/>
        <w:jc w:val="center"/>
        <w:rPr>
          <w:b/>
          <w:color w:val="auto"/>
          <w:sz w:val="24"/>
          <w:szCs w:val="20"/>
        </w:rPr>
      </w:pPr>
      <w:proofErr w:type="gramStart"/>
      <w:r w:rsidRPr="001B1CD4">
        <w:rPr>
          <w:b/>
          <w:color w:val="auto"/>
          <w:sz w:val="24"/>
          <w:szCs w:val="20"/>
        </w:rPr>
        <w:t>МУНИЦИПАЛАН  БЮДЖЕТАН</w:t>
      </w:r>
      <w:proofErr w:type="gramEnd"/>
      <w:r w:rsidRPr="001B1CD4">
        <w:rPr>
          <w:b/>
          <w:color w:val="auto"/>
          <w:sz w:val="24"/>
          <w:szCs w:val="20"/>
        </w:rPr>
        <w:t xml:space="preserve">  ЙУКЪАРАДЕШАРАН  ХЬУКМАТ</w:t>
      </w:r>
    </w:p>
    <w:p w:rsidR="001B1CD4" w:rsidRPr="001B1CD4" w:rsidRDefault="001B1CD4" w:rsidP="001B1CD4">
      <w:pPr>
        <w:spacing w:after="0" w:line="276" w:lineRule="auto"/>
        <w:ind w:left="0" w:firstLine="0"/>
        <w:jc w:val="center"/>
        <w:rPr>
          <w:b/>
          <w:color w:val="auto"/>
          <w:sz w:val="24"/>
          <w:szCs w:val="20"/>
        </w:rPr>
      </w:pPr>
      <w:r w:rsidRPr="001B1CD4">
        <w:rPr>
          <w:b/>
          <w:color w:val="auto"/>
          <w:sz w:val="24"/>
          <w:szCs w:val="20"/>
        </w:rPr>
        <w:t>«ДЖАГ1</w:t>
      </w:r>
      <w:proofErr w:type="gramStart"/>
      <w:r w:rsidRPr="001B1CD4">
        <w:rPr>
          <w:b/>
          <w:color w:val="auto"/>
          <w:sz w:val="24"/>
          <w:szCs w:val="20"/>
        </w:rPr>
        <w:t>ЛАРГЕРА  ЮККЪЕРА</w:t>
      </w:r>
      <w:proofErr w:type="gramEnd"/>
      <w:r w:rsidRPr="001B1CD4">
        <w:rPr>
          <w:b/>
          <w:color w:val="auto"/>
          <w:sz w:val="24"/>
          <w:szCs w:val="20"/>
        </w:rPr>
        <w:t xml:space="preserve">  ШКОЛА»</w:t>
      </w:r>
    </w:p>
    <w:p w:rsidR="001B1CD4" w:rsidRPr="001B1CD4" w:rsidRDefault="001B1CD4" w:rsidP="001B1CD4">
      <w:pPr>
        <w:spacing w:after="0" w:line="276" w:lineRule="auto"/>
        <w:ind w:left="0" w:firstLine="0"/>
        <w:jc w:val="center"/>
        <w:rPr>
          <w:b/>
          <w:color w:val="auto"/>
          <w:sz w:val="24"/>
          <w:szCs w:val="20"/>
        </w:rPr>
      </w:pPr>
      <w:r w:rsidRPr="001B1CD4">
        <w:rPr>
          <w:b/>
          <w:color w:val="auto"/>
          <w:sz w:val="24"/>
          <w:szCs w:val="20"/>
        </w:rPr>
        <w:t>(МБЮХЬ «ДЖАГ1</w:t>
      </w:r>
      <w:proofErr w:type="gramStart"/>
      <w:r w:rsidRPr="001B1CD4">
        <w:rPr>
          <w:b/>
          <w:color w:val="auto"/>
          <w:sz w:val="24"/>
          <w:szCs w:val="20"/>
        </w:rPr>
        <w:t>ЛАРГЕРА  ЮШ</w:t>
      </w:r>
      <w:proofErr w:type="gramEnd"/>
      <w:r w:rsidRPr="001B1CD4">
        <w:rPr>
          <w:b/>
          <w:color w:val="auto"/>
          <w:sz w:val="24"/>
          <w:szCs w:val="20"/>
        </w:rPr>
        <w:t>)</w:t>
      </w:r>
    </w:p>
    <w:p w:rsidR="001B1CD4" w:rsidRPr="001B1CD4" w:rsidRDefault="001B1CD4" w:rsidP="001B1CD4">
      <w:pPr>
        <w:spacing w:after="0" w:line="240" w:lineRule="auto"/>
        <w:ind w:left="0" w:firstLine="0"/>
        <w:jc w:val="center"/>
        <w:rPr>
          <w:b/>
          <w:color w:val="auto"/>
          <w:sz w:val="22"/>
        </w:rPr>
      </w:pPr>
      <w:r w:rsidRPr="001B1CD4">
        <w:rPr>
          <w:b/>
          <w:color w:val="auto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6.9pt;height:7.5pt" o:hrpct="0" o:hralign="center" o:hr="t">
            <v:imagedata r:id="rId5" o:title=""/>
          </v:shape>
        </w:pict>
      </w:r>
    </w:p>
    <w:p w:rsidR="001B1CD4" w:rsidRPr="001B1CD4" w:rsidRDefault="001B1CD4" w:rsidP="001B1CD4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proofErr w:type="gramStart"/>
      <w:r w:rsidRPr="001B1CD4">
        <w:rPr>
          <w:rFonts w:eastAsia="Calibri"/>
          <w:b/>
          <w:color w:val="auto"/>
          <w:sz w:val="22"/>
          <w:lang w:eastAsia="en-US"/>
        </w:rPr>
        <w:t>366321,Чеченская</w:t>
      </w:r>
      <w:proofErr w:type="gramEnd"/>
      <w:r w:rsidRPr="001B1CD4">
        <w:rPr>
          <w:rFonts w:eastAsia="Calibri"/>
          <w:b/>
          <w:color w:val="auto"/>
          <w:sz w:val="22"/>
          <w:lang w:eastAsia="en-US"/>
        </w:rPr>
        <w:t xml:space="preserve"> Республика  </w:t>
      </w:r>
      <w:proofErr w:type="spellStart"/>
      <w:r w:rsidRPr="001B1CD4">
        <w:rPr>
          <w:rFonts w:eastAsia="Calibri"/>
          <w:b/>
          <w:color w:val="auto"/>
          <w:sz w:val="22"/>
          <w:lang w:eastAsia="en-US"/>
        </w:rPr>
        <w:t>Курчалоевский</w:t>
      </w:r>
      <w:proofErr w:type="spellEnd"/>
      <w:r w:rsidRPr="001B1CD4">
        <w:rPr>
          <w:rFonts w:eastAsia="Calibri"/>
          <w:b/>
          <w:color w:val="auto"/>
          <w:sz w:val="22"/>
          <w:lang w:eastAsia="en-US"/>
        </w:rPr>
        <w:t xml:space="preserve"> район,  с. </w:t>
      </w:r>
      <w:proofErr w:type="spellStart"/>
      <w:r w:rsidRPr="001B1CD4">
        <w:rPr>
          <w:rFonts w:eastAsia="Calibri"/>
          <w:b/>
          <w:color w:val="auto"/>
          <w:sz w:val="22"/>
          <w:lang w:eastAsia="en-US"/>
        </w:rPr>
        <w:t>Джагларги</w:t>
      </w:r>
      <w:proofErr w:type="spellEnd"/>
      <w:r w:rsidRPr="001B1CD4">
        <w:rPr>
          <w:rFonts w:eastAsia="Calibri"/>
          <w:b/>
          <w:color w:val="auto"/>
          <w:sz w:val="22"/>
          <w:lang w:eastAsia="en-US"/>
        </w:rPr>
        <w:t>, ул. А.А.Кадырова,13А</w:t>
      </w:r>
    </w:p>
    <w:p w:rsidR="001B1CD4" w:rsidRPr="001B1CD4" w:rsidRDefault="001B1CD4" w:rsidP="001B1CD4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1B1CD4">
        <w:rPr>
          <w:rFonts w:eastAsia="Calibri"/>
          <w:b/>
          <w:color w:val="auto"/>
          <w:sz w:val="22"/>
          <w:lang w:eastAsia="en-US"/>
        </w:rPr>
        <w:t xml:space="preserve">электронный адрес: </w:t>
      </w:r>
      <w:hyperlink r:id="rId6" w:history="1">
        <w:r w:rsidRPr="001B1CD4">
          <w:rPr>
            <w:rFonts w:eastAsia="Calibri"/>
            <w:b/>
            <w:color w:val="0563C1"/>
            <w:sz w:val="22"/>
            <w:u w:val="single"/>
            <w:lang w:val="en-US" w:eastAsia="en-US"/>
          </w:rPr>
          <w:t>djaglargi</w:t>
        </w:r>
        <w:r w:rsidRPr="001B1CD4">
          <w:rPr>
            <w:rFonts w:eastAsia="Calibri"/>
            <w:b/>
            <w:color w:val="0563C1"/>
            <w:sz w:val="22"/>
            <w:u w:val="single"/>
            <w:lang w:eastAsia="en-US"/>
          </w:rPr>
          <w:t>-</w:t>
        </w:r>
        <w:r w:rsidRPr="001B1CD4">
          <w:rPr>
            <w:rFonts w:eastAsia="Calibri"/>
            <w:b/>
            <w:color w:val="0563C1"/>
            <w:sz w:val="22"/>
            <w:u w:val="single"/>
            <w:lang w:val="en-US" w:eastAsia="en-US"/>
          </w:rPr>
          <w:t>sosh</w:t>
        </w:r>
        <w:r w:rsidRPr="001B1CD4">
          <w:rPr>
            <w:rFonts w:eastAsia="Calibri"/>
            <w:b/>
            <w:color w:val="0563C1"/>
            <w:sz w:val="22"/>
            <w:u w:val="single"/>
            <w:lang w:eastAsia="en-US"/>
          </w:rPr>
          <w:t>@</w:t>
        </w:r>
        <w:r w:rsidRPr="001B1CD4">
          <w:rPr>
            <w:rFonts w:eastAsia="Calibri"/>
            <w:b/>
            <w:color w:val="0563C1"/>
            <w:sz w:val="22"/>
            <w:u w:val="single"/>
            <w:lang w:val="en-US" w:eastAsia="en-US"/>
          </w:rPr>
          <w:t>mail</w:t>
        </w:r>
        <w:r w:rsidRPr="001B1CD4">
          <w:rPr>
            <w:rFonts w:eastAsia="Calibri"/>
            <w:b/>
            <w:color w:val="0563C1"/>
            <w:sz w:val="22"/>
            <w:u w:val="single"/>
            <w:lang w:eastAsia="en-US"/>
          </w:rPr>
          <w:t>.</w:t>
        </w:r>
        <w:proofErr w:type="spellStart"/>
        <w:r w:rsidRPr="001B1CD4">
          <w:rPr>
            <w:rFonts w:eastAsia="Calibri"/>
            <w:b/>
            <w:color w:val="0563C1"/>
            <w:sz w:val="22"/>
            <w:u w:val="single"/>
            <w:lang w:val="en-US" w:eastAsia="en-US"/>
          </w:rPr>
          <w:t>ru</w:t>
        </w:r>
        <w:proofErr w:type="spellEnd"/>
      </w:hyperlink>
    </w:p>
    <w:p w:rsidR="001B1CD4" w:rsidRDefault="001B1CD4">
      <w:pPr>
        <w:spacing w:after="0" w:line="259" w:lineRule="auto"/>
        <w:ind w:right="1"/>
        <w:jc w:val="center"/>
        <w:rPr>
          <w:b/>
        </w:rPr>
      </w:pPr>
    </w:p>
    <w:p w:rsidR="001B1CD4" w:rsidRDefault="001B1CD4">
      <w:pPr>
        <w:spacing w:after="0" w:line="259" w:lineRule="auto"/>
        <w:ind w:right="1"/>
        <w:jc w:val="center"/>
        <w:rPr>
          <w:b/>
        </w:rPr>
      </w:pPr>
    </w:p>
    <w:p w:rsidR="0055480C" w:rsidRDefault="00EA039E">
      <w:pPr>
        <w:spacing w:after="0" w:line="259" w:lineRule="auto"/>
        <w:ind w:right="1"/>
        <w:jc w:val="center"/>
      </w:pPr>
      <w:r>
        <w:rPr>
          <w:b/>
        </w:rPr>
        <w:t>Отчет</w:t>
      </w:r>
      <w:r>
        <w:t xml:space="preserve"> </w:t>
      </w:r>
    </w:p>
    <w:p w:rsidR="0055480C" w:rsidRDefault="00EA039E">
      <w:pPr>
        <w:spacing w:after="0" w:line="259" w:lineRule="auto"/>
        <w:ind w:right="1"/>
        <w:jc w:val="center"/>
      </w:pPr>
      <w:r>
        <w:rPr>
          <w:b/>
        </w:rPr>
        <w:t>о содержании деятельности школьного музея</w:t>
      </w:r>
      <w:r>
        <w:t xml:space="preserve"> </w:t>
      </w:r>
    </w:p>
    <w:p w:rsidR="0055480C" w:rsidRDefault="0055480C">
      <w:pPr>
        <w:spacing w:after="0" w:line="259" w:lineRule="auto"/>
        <w:ind w:left="69" w:firstLine="0"/>
        <w:jc w:val="center"/>
      </w:pPr>
    </w:p>
    <w:p w:rsidR="0055480C" w:rsidRDefault="00EA039E">
      <w:pPr>
        <w:spacing w:after="0" w:line="259" w:lineRule="auto"/>
        <w:ind w:left="69" w:firstLine="0"/>
        <w:jc w:val="center"/>
      </w:pPr>
      <w:r>
        <w:t xml:space="preserve"> </w:t>
      </w:r>
    </w:p>
    <w:p w:rsidR="0055480C" w:rsidRDefault="00EA039E">
      <w:pPr>
        <w:spacing w:after="11" w:line="250" w:lineRule="auto"/>
        <w:ind w:left="-5"/>
        <w:jc w:val="left"/>
      </w:pPr>
      <w:r>
        <w:rPr>
          <w:b/>
        </w:rPr>
        <w:t>Нормативно-правовое обеспечение деятельности музея образовательного учреждения</w:t>
      </w:r>
      <w:r>
        <w:t xml:space="preserve"> </w:t>
      </w:r>
    </w:p>
    <w:p w:rsidR="0055480C" w:rsidRDefault="00EA039E">
      <w:pPr>
        <w:spacing w:after="2" w:line="239" w:lineRule="auto"/>
        <w:ind w:left="-5"/>
        <w:jc w:val="left"/>
      </w:pPr>
      <w:r>
        <w:t>Деятельность школьного музея ведётся в соответствии с нормативно</w:t>
      </w:r>
      <w:r>
        <w:t>-</w:t>
      </w:r>
      <w:r>
        <w:t>правовой базой по музейной работе: «О деятельности музеев образовательных учреждений» (письмо Министерства образования России № 28</w:t>
      </w:r>
      <w:r>
        <w:t>-51-</w:t>
      </w:r>
      <w:r>
        <w:t>181/16 от 12 марта 2003 г.),</w:t>
      </w:r>
      <w:r>
        <w:t xml:space="preserve">  </w:t>
      </w:r>
      <w:hyperlink r:id="rId7">
        <w:r>
          <w:t>Положение</w:t>
        </w:r>
      </w:hyperlink>
      <w:hyperlink r:id="rId8">
        <w:r>
          <w:t xml:space="preserve"> </w:t>
        </w:r>
      </w:hyperlink>
      <w:hyperlink r:id="rId9">
        <w:r>
          <w:t>о музее образоват</w:t>
        </w:r>
        <w:r>
          <w:t>ельного учреждения</w:t>
        </w:r>
      </w:hyperlink>
      <w:hyperlink r:id="rId10">
        <w:r>
          <w:t xml:space="preserve"> </w:t>
        </w:r>
      </w:hyperlink>
      <w:r>
        <w:t xml:space="preserve">(школьном музее), </w:t>
      </w:r>
      <w:hyperlink r:id="rId11">
        <w:r>
          <w:t>Прогр</w:t>
        </w:r>
        <w:r>
          <w:t xml:space="preserve">амма </w:t>
        </w:r>
      </w:hyperlink>
      <w:hyperlink r:id="rId12">
        <w:r>
          <w:t>развития школьного музея</w:t>
        </w:r>
      </w:hyperlink>
      <w:hyperlink r:id="rId13">
        <w:r>
          <w:t xml:space="preserve"> </w:t>
        </w:r>
      </w:hyperlink>
      <w:r>
        <w:t>(</w:t>
      </w:r>
      <w:r>
        <w:t>сентябрь 20</w:t>
      </w:r>
      <w:r w:rsidR="001B1CD4">
        <w:t>24</w:t>
      </w:r>
      <w:r>
        <w:t xml:space="preserve">г.), план работы музея. </w:t>
      </w:r>
      <w:r>
        <w:t xml:space="preserve"> </w:t>
      </w:r>
    </w:p>
    <w:p w:rsidR="0055480C" w:rsidRDefault="00EA039E">
      <w:pPr>
        <w:spacing w:after="11" w:line="250" w:lineRule="auto"/>
        <w:ind w:left="-5"/>
        <w:jc w:val="left"/>
      </w:pPr>
      <w:r>
        <w:rPr>
          <w:b/>
        </w:rPr>
        <w:t>Цели программы:</w:t>
      </w:r>
      <w:r>
        <w:t xml:space="preserve"> </w:t>
      </w:r>
    </w:p>
    <w:p w:rsidR="001B1CD4" w:rsidRDefault="00EA039E">
      <w:pPr>
        <w:ind w:left="-5"/>
      </w:pPr>
      <w:r>
        <w:t>Позн</w:t>
      </w:r>
      <w:r w:rsidR="001B1CD4">
        <w:t xml:space="preserve">акомить с историей Региона с её исторической самобытностью. </w:t>
      </w:r>
    </w:p>
    <w:p w:rsidR="0055480C" w:rsidRDefault="00EA039E">
      <w:pPr>
        <w:ind w:left="-5"/>
      </w:pPr>
      <w:r>
        <w:t>Познакомить учащихся с предметами быта чеченского народа на пр</w:t>
      </w:r>
      <w:r w:rsidR="001B1CD4">
        <w:t xml:space="preserve">имере школьного </w:t>
      </w:r>
      <w:proofErr w:type="spellStart"/>
      <w:r w:rsidR="001B1CD4">
        <w:t>краеведческо</w:t>
      </w:r>
      <w:proofErr w:type="spellEnd"/>
      <w:r w:rsidR="001B1CD4">
        <w:t xml:space="preserve"> – </w:t>
      </w:r>
      <w:proofErr w:type="gramStart"/>
      <w:r w:rsidR="001B1CD4">
        <w:t xml:space="preserve">исторического </w:t>
      </w:r>
      <w:r>
        <w:t xml:space="preserve"> уголка</w:t>
      </w:r>
      <w:proofErr w:type="gramEnd"/>
      <w:r>
        <w:t>.</w:t>
      </w:r>
      <w:r>
        <w:t xml:space="preserve"> </w:t>
      </w:r>
    </w:p>
    <w:p w:rsidR="0055480C" w:rsidRDefault="00EA039E">
      <w:pPr>
        <w:ind w:left="-5"/>
      </w:pPr>
      <w:r>
        <w:t>Содействовать воспитанию любви к истории своей малой родины.</w:t>
      </w:r>
      <w:r>
        <w:t xml:space="preserve"> </w:t>
      </w:r>
    </w:p>
    <w:p w:rsidR="0055480C" w:rsidRDefault="00EA039E">
      <w:pPr>
        <w:spacing w:after="11" w:line="250" w:lineRule="auto"/>
        <w:ind w:left="-5"/>
        <w:jc w:val="left"/>
      </w:pPr>
      <w:r>
        <w:rPr>
          <w:b/>
        </w:rPr>
        <w:t>Задачи</w:t>
      </w:r>
      <w:r>
        <w:rPr>
          <w:b/>
        </w:rPr>
        <w:t>:</w:t>
      </w:r>
      <w:r>
        <w:t xml:space="preserve"> </w:t>
      </w:r>
    </w:p>
    <w:p w:rsidR="0055480C" w:rsidRDefault="00EA039E">
      <w:pPr>
        <w:numPr>
          <w:ilvl w:val="0"/>
          <w:numId w:val="1"/>
        </w:numPr>
        <w:ind w:hanging="559"/>
      </w:pPr>
      <w:r>
        <w:t>Изучать историю родного края, села, его культурные ценности.</w:t>
      </w:r>
      <w:r>
        <w:t xml:space="preserve"> </w:t>
      </w:r>
    </w:p>
    <w:p w:rsidR="0055480C" w:rsidRDefault="00EA039E">
      <w:pPr>
        <w:numPr>
          <w:ilvl w:val="0"/>
          <w:numId w:val="1"/>
        </w:numPr>
        <w:ind w:hanging="559"/>
      </w:pPr>
      <w:r>
        <w:t>Приобщать учащихся к сбору краеведческого материала, работе с ним.</w:t>
      </w:r>
      <w:r>
        <w:t xml:space="preserve"> </w:t>
      </w:r>
    </w:p>
    <w:p w:rsidR="0055480C" w:rsidRDefault="00EA039E">
      <w:pPr>
        <w:numPr>
          <w:ilvl w:val="0"/>
          <w:numId w:val="1"/>
        </w:numPr>
        <w:ind w:hanging="559"/>
      </w:pPr>
      <w:r>
        <w:t>Формировать навыки работы в музее.</w:t>
      </w:r>
      <w:r>
        <w:t xml:space="preserve"> </w:t>
      </w:r>
    </w:p>
    <w:p w:rsidR="001B1CD4" w:rsidRDefault="00EA039E">
      <w:pPr>
        <w:spacing w:after="11" w:line="250" w:lineRule="auto"/>
        <w:ind w:left="-5" w:right="5398"/>
        <w:jc w:val="left"/>
      </w:pPr>
      <w:proofErr w:type="gramStart"/>
      <w:r>
        <w:rPr>
          <w:b/>
        </w:rPr>
        <w:t xml:space="preserve">Руководитель: </w:t>
      </w:r>
      <w:r>
        <w:t xml:space="preserve"> </w:t>
      </w:r>
      <w:proofErr w:type="spellStart"/>
      <w:r w:rsidR="001B1CD4">
        <w:t>Цикиева</w:t>
      </w:r>
      <w:proofErr w:type="spellEnd"/>
      <w:proofErr w:type="gramEnd"/>
      <w:r w:rsidR="001B1CD4">
        <w:t xml:space="preserve"> Р.А.</w:t>
      </w:r>
    </w:p>
    <w:p w:rsidR="0055480C" w:rsidRDefault="00EA039E">
      <w:pPr>
        <w:spacing w:after="11" w:line="250" w:lineRule="auto"/>
        <w:ind w:left="-5" w:right="5398"/>
        <w:jc w:val="left"/>
      </w:pPr>
      <w:r>
        <w:t xml:space="preserve"> </w:t>
      </w:r>
      <w:r>
        <w:rPr>
          <w:b/>
        </w:rPr>
        <w:t>Виды деятельности:</w:t>
      </w:r>
      <w:r>
        <w:t xml:space="preserve"> </w:t>
      </w:r>
    </w:p>
    <w:p w:rsidR="0055480C" w:rsidRDefault="00EA039E">
      <w:pPr>
        <w:numPr>
          <w:ilvl w:val="1"/>
          <w:numId w:val="1"/>
        </w:numPr>
        <w:ind w:hanging="360"/>
      </w:pPr>
      <w:r>
        <w:t>индивидуальные</w:t>
      </w:r>
      <w:r>
        <w:t xml:space="preserve"> </w:t>
      </w:r>
    </w:p>
    <w:p w:rsidR="0055480C" w:rsidRDefault="00EA039E">
      <w:pPr>
        <w:numPr>
          <w:ilvl w:val="1"/>
          <w:numId w:val="1"/>
        </w:numPr>
        <w:ind w:hanging="360"/>
      </w:pPr>
      <w:r>
        <w:t>групповые</w:t>
      </w:r>
      <w:r>
        <w:t xml:space="preserve"> </w:t>
      </w:r>
    </w:p>
    <w:p w:rsidR="0055480C" w:rsidRDefault="00EA039E">
      <w:pPr>
        <w:numPr>
          <w:ilvl w:val="1"/>
          <w:numId w:val="1"/>
        </w:numPr>
        <w:ind w:hanging="360"/>
      </w:pPr>
      <w:r>
        <w:t xml:space="preserve">коллективные </w:t>
      </w:r>
      <w:r>
        <w:t xml:space="preserve"> </w:t>
      </w:r>
    </w:p>
    <w:p w:rsidR="0055480C" w:rsidRDefault="00EA039E">
      <w:pPr>
        <w:numPr>
          <w:ilvl w:val="1"/>
          <w:numId w:val="1"/>
        </w:numPr>
        <w:ind w:hanging="360"/>
      </w:pPr>
      <w:r>
        <w:t>пополнение фондов школьного музея</w:t>
      </w:r>
      <w:r>
        <w:t xml:space="preserve"> </w:t>
      </w:r>
    </w:p>
    <w:p w:rsidR="0055480C" w:rsidRDefault="00EA039E">
      <w:pPr>
        <w:numPr>
          <w:ilvl w:val="1"/>
          <w:numId w:val="1"/>
        </w:numPr>
        <w:ind w:hanging="360"/>
      </w:pPr>
      <w:r>
        <w:t>музейные уроки</w:t>
      </w:r>
      <w:r>
        <w:t xml:space="preserve"> </w:t>
      </w:r>
    </w:p>
    <w:p w:rsidR="0055480C" w:rsidRDefault="00EA039E">
      <w:pPr>
        <w:spacing w:after="11" w:line="250" w:lineRule="auto"/>
        <w:ind w:left="-5"/>
        <w:jc w:val="left"/>
      </w:pPr>
      <w:r>
        <w:rPr>
          <w:b/>
        </w:rPr>
        <w:t>Формы проведения мероприятий:</w:t>
      </w:r>
      <w:r>
        <w:t xml:space="preserve"> </w:t>
      </w:r>
    </w:p>
    <w:p w:rsidR="0055480C" w:rsidRDefault="001B1CD4">
      <w:pPr>
        <w:ind w:left="-5"/>
      </w:pPr>
      <w:r>
        <w:t xml:space="preserve">беседы с жителями села </w:t>
      </w:r>
      <w:proofErr w:type="spellStart"/>
      <w:r>
        <w:t>Джагларги</w:t>
      </w:r>
      <w:proofErr w:type="spellEnd"/>
      <w:r w:rsidR="00EA039E">
        <w:t>, поисковая работа, исследовательская работа, экскурсии, викторины, музейные уроки, экскурсии</w:t>
      </w:r>
      <w:r w:rsidR="00EA039E">
        <w:t>.</w:t>
      </w:r>
      <w:r w:rsidR="00EA039E">
        <w:t xml:space="preserve"> </w:t>
      </w:r>
    </w:p>
    <w:p w:rsidR="0055480C" w:rsidRDefault="00EA039E">
      <w:pPr>
        <w:spacing w:after="11" w:line="250" w:lineRule="auto"/>
        <w:ind w:left="-5"/>
        <w:jc w:val="left"/>
      </w:pPr>
      <w:r>
        <w:rPr>
          <w:b/>
        </w:rPr>
        <w:t>Необходимые ресурсы:</w:t>
      </w:r>
      <w:r>
        <w:t xml:space="preserve"> </w:t>
      </w:r>
    </w:p>
    <w:p w:rsidR="0055480C" w:rsidRDefault="00EA039E">
      <w:pPr>
        <w:numPr>
          <w:ilvl w:val="1"/>
          <w:numId w:val="1"/>
        </w:numPr>
        <w:ind w:hanging="360"/>
      </w:pPr>
      <w:r>
        <w:t>помещение (кабинет)</w:t>
      </w:r>
      <w:bookmarkStart w:id="0" w:name="_GoBack"/>
      <w:bookmarkEnd w:id="0"/>
      <w:r>
        <w:t xml:space="preserve"> для выставки экспонатов школьного музея</w:t>
      </w:r>
      <w:r>
        <w:t xml:space="preserve"> </w:t>
      </w:r>
    </w:p>
    <w:p w:rsidR="0055480C" w:rsidRDefault="00EA039E">
      <w:pPr>
        <w:numPr>
          <w:ilvl w:val="1"/>
          <w:numId w:val="1"/>
        </w:numPr>
        <w:ind w:hanging="360"/>
      </w:pPr>
      <w:r>
        <w:t>помощь жителей села</w:t>
      </w:r>
      <w:r>
        <w:t xml:space="preserve"> </w:t>
      </w:r>
    </w:p>
    <w:p w:rsidR="0055480C" w:rsidRDefault="00EA039E">
      <w:pPr>
        <w:numPr>
          <w:ilvl w:val="1"/>
          <w:numId w:val="1"/>
        </w:numPr>
        <w:ind w:hanging="360"/>
      </w:pPr>
      <w:r>
        <w:lastRenderedPageBreak/>
        <w:t>готовность к сотрудничеству у</w:t>
      </w:r>
      <w:r w:rsidR="001B1CD4">
        <w:t>чителей МБОУ «</w:t>
      </w:r>
      <w:proofErr w:type="spellStart"/>
      <w:proofErr w:type="gramStart"/>
      <w:r w:rsidR="001B1CD4">
        <w:t>Джагларгинская</w:t>
      </w:r>
      <w:proofErr w:type="spellEnd"/>
      <w:r w:rsidR="001B1CD4">
        <w:t xml:space="preserve">  СШ</w:t>
      </w:r>
      <w:proofErr w:type="gramEnd"/>
      <w:r w:rsidR="001B1CD4">
        <w:t xml:space="preserve"> </w:t>
      </w:r>
      <w:r>
        <w:t>»</w:t>
      </w:r>
      <w:r>
        <w:t xml:space="preserve"> </w:t>
      </w:r>
    </w:p>
    <w:p w:rsidR="001B1CD4" w:rsidRDefault="00EA039E">
      <w:pPr>
        <w:spacing w:after="2" w:line="239" w:lineRule="auto"/>
        <w:ind w:left="-5" w:right="2510"/>
        <w:jc w:val="left"/>
      </w:pPr>
      <w:r>
        <w:rPr>
          <w:b/>
        </w:rPr>
        <w:t xml:space="preserve">Место нахождения: </w:t>
      </w:r>
      <w:r w:rsidR="001B1CD4">
        <w:t xml:space="preserve">с. </w:t>
      </w:r>
      <w:proofErr w:type="spellStart"/>
      <w:r w:rsidR="001B1CD4">
        <w:t>Джагларги</w:t>
      </w:r>
      <w:proofErr w:type="spellEnd"/>
      <w:r w:rsidR="001B1CD4">
        <w:t>, ул. А.А. Кадырова 13А</w:t>
      </w:r>
      <w:r>
        <w:t xml:space="preserve"> </w:t>
      </w:r>
      <w:r>
        <w:rPr>
          <w:b/>
        </w:rPr>
        <w:t xml:space="preserve">Наименование: </w:t>
      </w:r>
      <w:r>
        <w:t>музей</w:t>
      </w:r>
      <w:r>
        <w:t>-</w:t>
      </w:r>
      <w:r w:rsidR="001B1CD4">
        <w:t>уголок «Интересное место</w:t>
      </w:r>
      <w:r>
        <w:t>»</w:t>
      </w:r>
      <w:r>
        <w:t xml:space="preserve"> </w:t>
      </w:r>
    </w:p>
    <w:p w:rsidR="0055480C" w:rsidRDefault="00EA039E">
      <w:pPr>
        <w:spacing w:after="2" w:line="239" w:lineRule="auto"/>
        <w:ind w:left="-5" w:right="2510"/>
        <w:jc w:val="left"/>
      </w:pPr>
      <w:r>
        <w:rPr>
          <w:b/>
        </w:rPr>
        <w:t>Дата открытия:</w:t>
      </w:r>
      <w:r>
        <w:t xml:space="preserve"> </w:t>
      </w:r>
      <w:r w:rsidR="001B1CD4">
        <w:t>22.08.24</w:t>
      </w:r>
      <w:r>
        <w:t>г.</w:t>
      </w:r>
      <w:r>
        <w:t xml:space="preserve"> </w:t>
      </w:r>
    </w:p>
    <w:p w:rsidR="001B1CD4" w:rsidRDefault="00EA039E">
      <w:pPr>
        <w:spacing w:after="11" w:line="250" w:lineRule="auto"/>
        <w:ind w:left="-5" w:right="3304"/>
        <w:jc w:val="left"/>
      </w:pPr>
      <w:r>
        <w:rPr>
          <w:b/>
        </w:rPr>
        <w:t>Профиль музея:</w:t>
      </w:r>
      <w:r>
        <w:t xml:space="preserve"> </w:t>
      </w:r>
      <w:r w:rsidR="001B1CD4">
        <w:t>поисково-этнографический</w:t>
      </w:r>
    </w:p>
    <w:p w:rsidR="0055480C" w:rsidRDefault="00EA039E">
      <w:pPr>
        <w:spacing w:after="11" w:line="250" w:lineRule="auto"/>
        <w:ind w:left="-5" w:right="3304"/>
        <w:jc w:val="left"/>
      </w:pPr>
      <w:r>
        <w:rPr>
          <w:b/>
        </w:rPr>
        <w:t xml:space="preserve">Музейный раздел: </w:t>
      </w:r>
      <w:r w:rsidR="001B1CD4">
        <w:t>«Быт и культура чеченцев</w:t>
      </w:r>
      <w:r>
        <w:t>»</w:t>
      </w:r>
      <w:r>
        <w:t xml:space="preserve"> </w:t>
      </w:r>
      <w:r>
        <w:rPr>
          <w:b/>
        </w:rPr>
        <w:t>Направления деятельности:</w:t>
      </w:r>
      <w:r>
        <w:t xml:space="preserve"> </w:t>
      </w:r>
    </w:p>
    <w:p w:rsidR="0055480C" w:rsidRDefault="00EA039E">
      <w:pPr>
        <w:numPr>
          <w:ilvl w:val="1"/>
          <w:numId w:val="1"/>
        </w:numPr>
        <w:spacing w:after="2" w:line="239" w:lineRule="auto"/>
        <w:ind w:hanging="360"/>
      </w:pPr>
      <w:r>
        <w:t xml:space="preserve">работа с музейной аудиторией, направленная на формирование ценностного отношения к культурному наследию и </w:t>
      </w:r>
      <w:r>
        <w:t>привитие вкуса к общению с музейными ценностями;</w:t>
      </w:r>
      <w:r>
        <w:t xml:space="preserve"> </w:t>
      </w:r>
    </w:p>
    <w:p w:rsidR="0055480C" w:rsidRDefault="00EA039E">
      <w:pPr>
        <w:numPr>
          <w:ilvl w:val="1"/>
          <w:numId w:val="1"/>
        </w:numPr>
        <w:ind w:hanging="360"/>
      </w:pPr>
      <w:r>
        <w:t>развитие способности воспринимать музейную информацию, понимать язык музейной экспозиции;</w:t>
      </w:r>
      <w:r>
        <w:t xml:space="preserve"> </w:t>
      </w:r>
    </w:p>
    <w:p w:rsidR="0055480C" w:rsidRDefault="00EA039E">
      <w:pPr>
        <w:numPr>
          <w:ilvl w:val="1"/>
          <w:numId w:val="1"/>
        </w:numPr>
        <w:spacing w:after="2" w:line="239" w:lineRule="auto"/>
        <w:ind w:hanging="360"/>
      </w:pPr>
      <w:r>
        <w:t>воспитание эмоций, развитие воображения и фантазии, творческой активности через активизацию исследовательской деяте</w:t>
      </w:r>
      <w:r>
        <w:t>льности и участие в конкурсном движении;</w:t>
      </w:r>
      <w:r>
        <w:t xml:space="preserve"> </w:t>
      </w:r>
    </w:p>
    <w:p w:rsidR="0055480C" w:rsidRDefault="00EA039E">
      <w:pPr>
        <w:spacing w:after="2" w:line="239" w:lineRule="auto"/>
        <w:ind w:left="-5"/>
        <w:jc w:val="left"/>
      </w:pPr>
      <w:r>
        <w:t>Закономерным итогом краеведческой деятельности учащихся становится пополнение экспонатами вспомогательного фонда школьного музея, организация и проведение экскурсий, музейных уроков, участие в исследовательской и п</w:t>
      </w:r>
      <w:r>
        <w:t>роектной деятельности, конкурсах разного уровня.</w:t>
      </w:r>
      <w:r>
        <w:t xml:space="preserve"> </w:t>
      </w:r>
    </w:p>
    <w:p w:rsidR="0055480C" w:rsidRDefault="00EA039E">
      <w:pPr>
        <w:spacing w:after="11" w:line="250" w:lineRule="auto"/>
        <w:ind w:left="-5"/>
        <w:jc w:val="left"/>
      </w:pPr>
      <w:r>
        <w:rPr>
          <w:b/>
        </w:rPr>
        <w:t xml:space="preserve">Музей состоит из экспозиций:   </w:t>
      </w:r>
    </w:p>
    <w:p w:rsidR="0055480C" w:rsidRDefault="00EA039E">
      <w:pPr>
        <w:ind w:left="730"/>
      </w:pPr>
      <w:r>
        <w:t xml:space="preserve">«Экспонаты национального достояния древности»; </w:t>
      </w:r>
      <w:r>
        <w:t xml:space="preserve"> </w:t>
      </w:r>
    </w:p>
    <w:p w:rsidR="0055480C" w:rsidRDefault="00EA039E">
      <w:pPr>
        <w:ind w:left="730"/>
      </w:pPr>
      <w:r>
        <w:t xml:space="preserve">«Орудия труда» </w:t>
      </w:r>
      <w:r>
        <w:t xml:space="preserve"> </w:t>
      </w:r>
    </w:p>
    <w:p w:rsidR="0055480C" w:rsidRDefault="00EA039E">
      <w:pPr>
        <w:ind w:left="730"/>
      </w:pPr>
      <w:r>
        <w:t xml:space="preserve">«Предметы быта» </w:t>
      </w:r>
      <w:r>
        <w:t xml:space="preserve"> </w:t>
      </w:r>
    </w:p>
    <w:p w:rsidR="0055480C" w:rsidRDefault="00EA039E">
      <w:pPr>
        <w:ind w:left="730"/>
      </w:pPr>
      <w:r>
        <w:t xml:space="preserve">«Утварь» </w:t>
      </w:r>
      <w:r>
        <w:t xml:space="preserve"> </w:t>
      </w:r>
    </w:p>
    <w:p w:rsidR="0055480C" w:rsidRDefault="00EA039E">
      <w:pPr>
        <w:ind w:left="730"/>
      </w:pPr>
      <w:r>
        <w:t>«Национальная одежда»</w:t>
      </w:r>
      <w:r>
        <w:t xml:space="preserve"> </w:t>
      </w:r>
    </w:p>
    <w:p w:rsidR="0055480C" w:rsidRDefault="00EA039E">
      <w:pPr>
        <w:ind w:left="730"/>
      </w:pPr>
      <w:r>
        <w:t xml:space="preserve"> </w:t>
      </w:r>
      <w:r>
        <w:t xml:space="preserve">«Этнография» </w:t>
      </w:r>
      <w:r>
        <w:t xml:space="preserve"> </w:t>
      </w:r>
    </w:p>
    <w:p w:rsidR="0055480C" w:rsidRDefault="00EA039E">
      <w:pPr>
        <w:ind w:left="730"/>
      </w:pPr>
      <w:r>
        <w:t>«Национальные музыкальные инструменты»</w:t>
      </w:r>
      <w:r>
        <w:t xml:space="preserve"> </w:t>
      </w:r>
    </w:p>
    <w:p w:rsidR="0055480C" w:rsidRDefault="00EA039E">
      <w:pPr>
        <w:spacing w:after="2" w:line="239" w:lineRule="auto"/>
        <w:ind w:left="-5" w:right="705"/>
        <w:jc w:val="left"/>
      </w:pPr>
      <w:r>
        <w:t>В музее заведена инвентарная книга в соответствии с требованиями,</w:t>
      </w:r>
      <w:r>
        <w:t xml:space="preserve"> </w:t>
      </w:r>
      <w:r>
        <w:t>которая имеет следующие графы: Инвентарный номер, дата записи, время,</w:t>
      </w:r>
      <w:r>
        <w:t xml:space="preserve"> </w:t>
      </w:r>
      <w:r>
        <w:t>источник и номер акта поступления, наименование и краткое описание</w:t>
      </w:r>
      <w:r>
        <w:t xml:space="preserve"> </w:t>
      </w:r>
      <w:r>
        <w:t xml:space="preserve">предмета, количество, материал и техника, размер или </w:t>
      </w:r>
      <w:r>
        <w:t>вес, сохранность,</w:t>
      </w:r>
      <w:r>
        <w:t xml:space="preserve"> </w:t>
      </w:r>
      <w:r>
        <w:t>место хранения, приложения.</w:t>
      </w:r>
      <w:r>
        <w:t xml:space="preserve"> </w:t>
      </w:r>
    </w:p>
    <w:p w:rsidR="0055480C" w:rsidRDefault="00EA039E">
      <w:pPr>
        <w:ind w:left="-5"/>
      </w:pPr>
      <w:r>
        <w:rPr>
          <w:b/>
        </w:rPr>
        <w:t>Основные направления деятельности музея образовательного учреждения</w:t>
      </w:r>
      <w:r>
        <w:t xml:space="preserve"> </w:t>
      </w:r>
      <w:r>
        <w:t>Специфической особенностью школьного музея является историко</w:t>
      </w:r>
      <w:r>
        <w:t>-</w:t>
      </w:r>
      <w:r>
        <w:t>краеведческий характер, так как работа связана с изучением истории школы, села</w:t>
      </w:r>
      <w:r>
        <w:t xml:space="preserve"> </w:t>
      </w:r>
      <w:r>
        <w:t>и</w:t>
      </w:r>
      <w:r>
        <w:t xml:space="preserve"> родного края. Работа музея осуществлялась по всем основным направлениям, согласно Положению о школьных музеях и Программы развития школьного музея:</w:t>
      </w:r>
      <w:r>
        <w:t xml:space="preserve"> </w:t>
      </w:r>
    </w:p>
    <w:p w:rsidR="0055480C" w:rsidRDefault="00EA039E">
      <w:pPr>
        <w:numPr>
          <w:ilvl w:val="0"/>
          <w:numId w:val="2"/>
        </w:numPr>
        <w:ind w:hanging="360"/>
      </w:pPr>
      <w:r>
        <w:t>Организационная работа и работа с активом школьного музея;</w:t>
      </w:r>
      <w:r>
        <w:t xml:space="preserve"> </w:t>
      </w:r>
    </w:p>
    <w:p w:rsidR="0055480C" w:rsidRDefault="00EA039E">
      <w:pPr>
        <w:numPr>
          <w:ilvl w:val="0"/>
          <w:numId w:val="2"/>
        </w:numPr>
        <w:ind w:hanging="360"/>
      </w:pPr>
      <w:r>
        <w:t>Научно</w:t>
      </w:r>
      <w:r>
        <w:t>-</w:t>
      </w:r>
      <w:r>
        <w:t>исследовательская работа;</w:t>
      </w:r>
      <w:r>
        <w:t xml:space="preserve"> </w:t>
      </w:r>
    </w:p>
    <w:p w:rsidR="0055480C" w:rsidRDefault="00EA039E">
      <w:pPr>
        <w:numPr>
          <w:ilvl w:val="0"/>
          <w:numId w:val="2"/>
        </w:numPr>
        <w:ind w:hanging="360"/>
      </w:pPr>
      <w:r>
        <w:t>Поисково</w:t>
      </w:r>
      <w:r>
        <w:t>-</w:t>
      </w:r>
      <w:r>
        <w:t>соб</w:t>
      </w:r>
      <w:r>
        <w:t>ирательская работа;</w:t>
      </w:r>
      <w:r>
        <w:t xml:space="preserve"> </w:t>
      </w:r>
    </w:p>
    <w:p w:rsidR="0055480C" w:rsidRDefault="00EA039E">
      <w:pPr>
        <w:numPr>
          <w:ilvl w:val="0"/>
          <w:numId w:val="2"/>
        </w:numPr>
        <w:ind w:hanging="360"/>
      </w:pPr>
      <w:r>
        <w:t>Работа с фондами;</w:t>
      </w:r>
      <w:r>
        <w:t xml:space="preserve"> </w:t>
      </w:r>
    </w:p>
    <w:p w:rsidR="0055480C" w:rsidRDefault="00EA039E">
      <w:pPr>
        <w:numPr>
          <w:ilvl w:val="0"/>
          <w:numId w:val="2"/>
        </w:numPr>
        <w:ind w:hanging="360"/>
      </w:pPr>
      <w:r>
        <w:t>Издательская и информационная деятельность;</w:t>
      </w:r>
      <w:r>
        <w:t xml:space="preserve"> </w:t>
      </w:r>
    </w:p>
    <w:p w:rsidR="0055480C" w:rsidRDefault="00EA039E">
      <w:pPr>
        <w:numPr>
          <w:ilvl w:val="0"/>
          <w:numId w:val="2"/>
        </w:numPr>
        <w:ind w:hanging="360"/>
      </w:pPr>
      <w:r>
        <w:t>Гражданско</w:t>
      </w:r>
      <w:r>
        <w:t>-</w:t>
      </w:r>
      <w:r>
        <w:t>патриотическая работа.</w:t>
      </w:r>
      <w:r>
        <w:t xml:space="preserve"> </w:t>
      </w:r>
    </w:p>
    <w:p w:rsidR="0055480C" w:rsidRDefault="00EA039E">
      <w:pPr>
        <w:spacing w:after="11" w:line="250" w:lineRule="auto"/>
        <w:ind w:left="-5"/>
        <w:jc w:val="left"/>
      </w:pPr>
      <w:r>
        <w:rPr>
          <w:b/>
        </w:rPr>
        <w:t>Использование музея в образовательном процессе</w:t>
      </w:r>
      <w:r>
        <w:t xml:space="preserve"> </w:t>
      </w:r>
    </w:p>
    <w:p w:rsidR="0055480C" w:rsidRDefault="00EA039E">
      <w:pPr>
        <w:ind w:left="-15" w:firstLine="708"/>
      </w:pPr>
      <w:r>
        <w:lastRenderedPageBreak/>
        <w:t>Музей школы всегда играл и играет огромную роль в образовательно</w:t>
      </w:r>
      <w:r>
        <w:t>м процессе школы. Школа является не только образовательным, но и духовным и культурным центром, воспитывающим подрастающее поколение на традициях и наследии наших предков.</w:t>
      </w:r>
      <w:r>
        <w:t xml:space="preserve"> </w:t>
      </w:r>
      <w:r>
        <w:t>Свое начало воспитание патриотизма берет там, где родился человек, где он прошел сво</w:t>
      </w:r>
      <w:r>
        <w:t>е нравственное и духовное становление. А для этого человек должен воспитываться на исторических, культурных традициях своего народа, должен помнить о прошлой жизни своих предков.</w:t>
      </w:r>
      <w:r>
        <w:t xml:space="preserve"> </w:t>
      </w:r>
    </w:p>
    <w:p w:rsidR="0055480C" w:rsidRDefault="00EA039E">
      <w:pPr>
        <w:ind w:left="-5"/>
      </w:pPr>
      <w:r>
        <w:t xml:space="preserve">Система патриотического воспитания является составной частью воспитательной </w:t>
      </w:r>
      <w:r w:rsidR="001B1CD4">
        <w:t>работы МБОУ «</w:t>
      </w:r>
      <w:proofErr w:type="spellStart"/>
      <w:r w:rsidR="001B1CD4">
        <w:t>Джагларгинская</w:t>
      </w:r>
      <w:proofErr w:type="spellEnd"/>
      <w:r w:rsidR="001B1CD4">
        <w:t xml:space="preserve"> СШ</w:t>
      </w:r>
      <w:r>
        <w:t>» и предусматривает формирование и развитие социально значимых ценностей, гражданственности и патриотизма в учебно</w:t>
      </w:r>
      <w:r>
        <w:t xml:space="preserve">- </w:t>
      </w:r>
      <w:r>
        <w:t>воспитательном процессе.</w:t>
      </w:r>
      <w:r>
        <w:t xml:space="preserve"> </w:t>
      </w:r>
    </w:p>
    <w:p w:rsidR="0055480C" w:rsidRDefault="00EA039E">
      <w:pPr>
        <w:ind w:left="-5"/>
      </w:pPr>
      <w:r>
        <w:t xml:space="preserve">Направленность школьного музея </w:t>
      </w:r>
      <w:r>
        <w:t xml:space="preserve">- </w:t>
      </w:r>
      <w:r>
        <w:t>изучение истории родного края, села, традиций, что</w:t>
      </w:r>
      <w:r>
        <w:t xml:space="preserve"> формирует в детях высокое чувство патриотизма и ответственности за своё село. Основной формой деятельности школьного музея является исследование, сбор и оформление материала, а также проведение экскурсий и музейных уроков. Пропаганда школьного музейного м</w:t>
      </w:r>
      <w:r>
        <w:t>атериала среди школьников развивает любовь и уважение к своему краю, к самому себе.</w:t>
      </w:r>
      <w:r>
        <w:t xml:space="preserve"> </w:t>
      </w:r>
    </w:p>
    <w:p w:rsidR="0055480C" w:rsidRDefault="001B1CD4">
      <w:pPr>
        <w:ind w:left="-5"/>
      </w:pPr>
      <w:r>
        <w:t xml:space="preserve">      </w:t>
      </w:r>
      <w:proofErr w:type="gramStart"/>
      <w:r w:rsidR="00EA039E">
        <w:t>История прошлого</w:t>
      </w:r>
      <w:r w:rsidR="00EA039E">
        <w:t xml:space="preserve">- </w:t>
      </w:r>
      <w:r w:rsidR="00EA039E">
        <w:t>это</w:t>
      </w:r>
      <w:proofErr w:type="gramEnd"/>
      <w:r w:rsidR="00EA039E">
        <w:t xml:space="preserve"> память народов. Школьный музей в течение сравнительно короткого времени получил широкое распространение в педагогической практике как эффективное сре</w:t>
      </w:r>
      <w:r w:rsidR="00EA039E">
        <w:t xml:space="preserve">дство обучения и воспитания школьников. </w:t>
      </w:r>
      <w:r w:rsidR="00EA039E">
        <w:t xml:space="preserve"> </w:t>
      </w:r>
    </w:p>
    <w:p w:rsidR="0055480C" w:rsidRDefault="001B1CD4">
      <w:pPr>
        <w:ind w:left="-5"/>
      </w:pPr>
      <w:r>
        <w:t xml:space="preserve">      </w:t>
      </w:r>
      <w:r w:rsidR="00EA039E">
        <w:t xml:space="preserve">Музейный уголок </w:t>
      </w:r>
      <w:r w:rsidR="00EA039E">
        <w:t xml:space="preserve">- </w:t>
      </w:r>
      <w:r>
        <w:t>«Интересное место</w:t>
      </w:r>
      <w:r w:rsidR="00EA039E">
        <w:t xml:space="preserve">», </w:t>
      </w:r>
      <w:r>
        <w:t>играет несомненно</w:t>
      </w:r>
      <w:r w:rsidR="00EA039E">
        <w:t xml:space="preserve"> роль </w:t>
      </w:r>
      <w:r w:rsidR="00EA039E">
        <w:t xml:space="preserve">в воспитательном процессе в целом и в патриотическом воспитании в частности. </w:t>
      </w:r>
      <w:r w:rsidR="00EA039E">
        <w:t xml:space="preserve"> </w:t>
      </w:r>
      <w:r w:rsidR="00EA039E">
        <w:t>Если заглянуть в толковый словарь Ожегова, то можно найти следующее определение</w:t>
      </w:r>
      <w:r w:rsidR="00EA039E">
        <w:t xml:space="preserve"> </w:t>
      </w:r>
      <w:r w:rsidR="00EA039E">
        <w:t xml:space="preserve">«Музей </w:t>
      </w:r>
      <w:r w:rsidR="00EA039E">
        <w:t xml:space="preserve">- </w:t>
      </w:r>
      <w:r w:rsidR="00EA039E">
        <w:t>учреждение</w:t>
      </w:r>
      <w:hyperlink r:id="rId14">
        <w:r w:rsidR="00EA039E">
          <w:t>,</w:t>
        </w:r>
      </w:hyperlink>
      <w:hyperlink r:id="rId15">
        <w:r w:rsidR="00EA039E">
          <w:t xml:space="preserve"> </w:t>
        </w:r>
      </w:hyperlink>
      <w:r w:rsidR="00EA039E">
        <w:t>занимающееся собиранием, изучением, хранением и экспо</w:t>
      </w:r>
      <w:r w:rsidR="00EA039E">
        <w:t xml:space="preserve">нированием предметов </w:t>
      </w:r>
      <w:r w:rsidR="00EA039E">
        <w:t xml:space="preserve">- </w:t>
      </w:r>
      <w:r w:rsidR="00EA039E">
        <w:t>памятников естественной истории, материальной и духовной культуры, а так же просветительской и популяризаторской деятельностью».</w:t>
      </w:r>
      <w:r w:rsidR="00EA039E">
        <w:t xml:space="preserve"> </w:t>
      </w:r>
    </w:p>
    <w:p w:rsidR="0055480C" w:rsidRDefault="00EA039E">
      <w:pPr>
        <w:ind w:left="-5"/>
      </w:pPr>
      <w:r>
        <w:t>Каждый экспонат прошел через многие руки (был подарен, принесён, найден) и теперь занимает достойное место в нашем музейном уголке. Ребята, знакомясь с экспонатами, знакомятся с культурой своих земляков, начиная от древних времен до наших дней.</w:t>
      </w:r>
      <w:r>
        <w:t xml:space="preserve"> </w:t>
      </w:r>
    </w:p>
    <w:p w:rsidR="0055480C" w:rsidRDefault="001B1CD4">
      <w:pPr>
        <w:ind w:left="-5"/>
      </w:pPr>
      <w:r>
        <w:t xml:space="preserve">       </w:t>
      </w:r>
      <w:r w:rsidR="00EA039E">
        <w:t xml:space="preserve">Музей </w:t>
      </w:r>
      <w:r w:rsidR="00EA039E">
        <w:t xml:space="preserve">– </w:t>
      </w:r>
      <w:r w:rsidR="00EA039E">
        <w:t>хр</w:t>
      </w:r>
      <w:r w:rsidR="00EA039E">
        <w:t>анитель прошлого и надежда на будущее. Музеи нужны во имя сохранения социальной памяти, заключенной в предметах материальной и духовной культуры, сбережения народных традиций, выявления утраченных страниц исторической реальности. Историю своей школы, своег</w:t>
      </w:r>
      <w:r w:rsidR="00EA039E">
        <w:t xml:space="preserve">о села, память о прошлом </w:t>
      </w:r>
      <w:r w:rsidR="00EA039E">
        <w:t xml:space="preserve">– </w:t>
      </w:r>
      <w:r w:rsidR="00EA039E">
        <w:t>эти человеческие ценности важно сохранить и помнить.</w:t>
      </w:r>
      <w:r w:rsidR="00EA039E">
        <w:t xml:space="preserve"> </w:t>
      </w:r>
    </w:p>
    <w:p w:rsidR="0055480C" w:rsidRDefault="001B1CD4">
      <w:pPr>
        <w:ind w:left="-5"/>
      </w:pPr>
      <w:r>
        <w:t xml:space="preserve">     </w:t>
      </w:r>
      <w:r w:rsidR="00EA039E">
        <w:t>В сборе материала принимают участие все:</w:t>
      </w:r>
      <w:r w:rsidR="00EA039E">
        <w:t xml:space="preserve"> </w:t>
      </w:r>
      <w:r w:rsidR="00EA039E">
        <w:t>ученики, родители, педагоги.</w:t>
      </w:r>
      <w:r w:rsidR="00EA039E">
        <w:t xml:space="preserve">  </w:t>
      </w:r>
    </w:p>
    <w:p w:rsidR="0055480C" w:rsidRDefault="001B1CD4">
      <w:pPr>
        <w:ind w:left="-5"/>
      </w:pPr>
      <w:proofErr w:type="gramStart"/>
      <w:r>
        <w:t xml:space="preserve">Наш </w:t>
      </w:r>
      <w:r w:rsidR="00EA039E">
        <w:t xml:space="preserve"> музейный</w:t>
      </w:r>
      <w:proofErr w:type="gramEnd"/>
      <w:r w:rsidR="00EA039E">
        <w:t xml:space="preserve"> уголок </w:t>
      </w:r>
      <w:r w:rsidR="00EA039E">
        <w:t xml:space="preserve">– </w:t>
      </w:r>
      <w:r>
        <w:t>посредник</w:t>
      </w:r>
      <w:r w:rsidR="00EA039E">
        <w:t xml:space="preserve"> между прошлой и будущей жизнью, ее духовным и чув</w:t>
      </w:r>
      <w:r w:rsidR="00EA039E">
        <w:t>ственным миром, проводник культуры и достижений человечества. Музейные экспонаты являются наглядным примером той жизни, времени которым живет общество.</w:t>
      </w:r>
      <w:r w:rsidR="00EA039E">
        <w:t xml:space="preserve"> </w:t>
      </w:r>
    </w:p>
    <w:p w:rsidR="0055480C" w:rsidRDefault="00EA039E">
      <w:pPr>
        <w:spacing w:after="11" w:line="250" w:lineRule="auto"/>
        <w:ind w:left="-5"/>
        <w:jc w:val="left"/>
      </w:pPr>
      <w:r>
        <w:rPr>
          <w:b/>
        </w:rPr>
        <w:t>Экскурсионно-просветительская и культурно-массовая работа.</w:t>
      </w:r>
      <w:r>
        <w:t xml:space="preserve">  </w:t>
      </w:r>
    </w:p>
    <w:p w:rsidR="0055480C" w:rsidRDefault="00EA039E">
      <w:pPr>
        <w:ind w:left="-5"/>
      </w:pPr>
      <w:r>
        <w:lastRenderedPageBreak/>
        <w:t>Школьный музей призван способствовать форм</w:t>
      </w:r>
      <w:r>
        <w:t>ированию у учащихся гражданско</w:t>
      </w:r>
      <w:r w:rsidR="001B1CD4">
        <w:t>-</w:t>
      </w:r>
      <w:r>
        <w:t>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деятельности.</w:t>
      </w:r>
      <w:r>
        <w:t xml:space="preserve"> </w:t>
      </w:r>
    </w:p>
    <w:p w:rsidR="0055480C" w:rsidRDefault="00EA039E">
      <w:pPr>
        <w:ind w:left="-5"/>
      </w:pPr>
      <w:r>
        <w:t>Одним из направлений работы музея являет</w:t>
      </w:r>
      <w:r>
        <w:t>ся</w:t>
      </w:r>
      <w:r>
        <w:t xml:space="preserve"> </w:t>
      </w:r>
      <w:proofErr w:type="spellStart"/>
      <w:r>
        <w:t>экскурсионно</w:t>
      </w:r>
      <w:proofErr w:type="spellEnd"/>
      <w:r>
        <w:t xml:space="preserve"> </w:t>
      </w:r>
      <w:r>
        <w:t xml:space="preserve">– </w:t>
      </w:r>
      <w:r>
        <w:t xml:space="preserve">просветительская работа. Традиционно музей является местом встречи ветеранов войны и труда, выпускников школы, учебным центром для проведения классных часов, проведение уроков мужества, праздников, встреч с интересными людьми. </w:t>
      </w:r>
      <w:r>
        <w:t xml:space="preserve"> </w:t>
      </w:r>
    </w:p>
    <w:p w:rsidR="0055480C" w:rsidRDefault="00EA039E">
      <w:pPr>
        <w:spacing w:after="75"/>
        <w:ind w:left="-15" w:firstLine="284"/>
      </w:pPr>
      <w:r>
        <w:t xml:space="preserve"> </w:t>
      </w:r>
      <w:r>
        <w:t>Детям нр</w:t>
      </w:r>
      <w:r>
        <w:t>авится посещать школьный музей</w:t>
      </w:r>
      <w:r w:rsidR="001B1CD4">
        <w:t>ный уголок</w:t>
      </w:r>
      <w:r>
        <w:t xml:space="preserve">, они с большим интересом рассматривают фотографии, альбомы, старинные вещи, различные предметы. </w:t>
      </w:r>
      <w:r>
        <w:t xml:space="preserve"> </w:t>
      </w:r>
    </w:p>
    <w:p w:rsidR="0055480C" w:rsidRDefault="00EA039E">
      <w:pPr>
        <w:spacing w:after="0" w:line="259" w:lineRule="auto"/>
        <w:ind w:left="71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55480C" w:rsidRDefault="00EA039E">
      <w:pPr>
        <w:spacing w:after="0" w:line="259" w:lineRule="auto"/>
        <w:ind w:left="71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55480C" w:rsidRDefault="00EA039E">
      <w:pPr>
        <w:spacing w:after="51" w:line="259" w:lineRule="auto"/>
        <w:ind w:left="71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55480C" w:rsidRDefault="00EA039E">
      <w:pPr>
        <w:spacing w:after="0" w:line="259" w:lineRule="auto"/>
        <w:ind w:left="780" w:firstLine="0"/>
        <w:jc w:val="center"/>
      </w:pPr>
      <w:r>
        <w:t xml:space="preserve"> </w:t>
      </w:r>
    </w:p>
    <w:p w:rsidR="0055480C" w:rsidRDefault="00EA039E">
      <w:pPr>
        <w:spacing w:after="0" w:line="259" w:lineRule="auto"/>
        <w:ind w:left="780" w:firstLine="0"/>
        <w:jc w:val="center"/>
      </w:pPr>
      <w:r>
        <w:t xml:space="preserve"> </w:t>
      </w:r>
    </w:p>
    <w:p w:rsidR="0055480C" w:rsidRDefault="00EA039E">
      <w:pPr>
        <w:ind w:left="720"/>
      </w:pPr>
      <w:r>
        <w:t xml:space="preserve">          </w:t>
      </w:r>
      <w:r>
        <w:t xml:space="preserve">Руководитель музея                                      </w:t>
      </w:r>
      <w:proofErr w:type="spellStart"/>
      <w:r w:rsidR="001B1CD4">
        <w:t>Цикиева</w:t>
      </w:r>
      <w:proofErr w:type="spellEnd"/>
      <w:r w:rsidR="001B1CD4">
        <w:t xml:space="preserve"> Р.А.</w:t>
      </w:r>
    </w:p>
    <w:sectPr w:rsidR="0055480C" w:rsidSect="001B1CD4">
      <w:pgSz w:w="11906" w:h="16838"/>
      <w:pgMar w:top="851" w:right="850" w:bottom="113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7D0F"/>
    <w:multiLevelType w:val="hybridMultilevel"/>
    <w:tmpl w:val="09FC688E"/>
    <w:lvl w:ilvl="0" w:tplc="6CA2DF2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4E675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4CD42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6F44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64CA7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AC95A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4BF4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C2376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6C5DE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E729AA"/>
    <w:multiLevelType w:val="hybridMultilevel"/>
    <w:tmpl w:val="1144A06C"/>
    <w:lvl w:ilvl="0" w:tplc="F2C88F26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887C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44D8B4">
      <w:start w:val="1"/>
      <w:numFmt w:val="bullet"/>
      <w:lvlText w:val="▪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DA0B90">
      <w:start w:val="1"/>
      <w:numFmt w:val="bullet"/>
      <w:lvlText w:val="•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F273E6">
      <w:start w:val="1"/>
      <w:numFmt w:val="bullet"/>
      <w:lvlText w:val="o"/>
      <w:lvlJc w:val="left"/>
      <w:pPr>
        <w:ind w:left="2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9CA8D0">
      <w:start w:val="1"/>
      <w:numFmt w:val="bullet"/>
      <w:lvlText w:val="▪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2C1DB8">
      <w:start w:val="1"/>
      <w:numFmt w:val="bullet"/>
      <w:lvlText w:val="•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F4E">
      <w:start w:val="1"/>
      <w:numFmt w:val="bullet"/>
      <w:lvlText w:val="o"/>
      <w:lvlJc w:val="left"/>
      <w:pPr>
        <w:ind w:left="4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A446BE">
      <w:start w:val="1"/>
      <w:numFmt w:val="bullet"/>
      <w:lvlText w:val="▪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0C"/>
    <w:rsid w:val="001B1CD4"/>
    <w:rsid w:val="0055480C"/>
    <w:rsid w:val="00EA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29AC"/>
  <w15:docId w15:val="{0838D74E-54B4-452A-BE84-BAD2122B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yadi.sk/i/5aiFPUg23Wbg6M&amp;sa=D&amp;ust=1560749020721000" TargetMode="External"/><Relationship Id="rId13" Type="http://schemas.openxmlformats.org/officeDocument/2006/relationships/hyperlink" Target="https://www.google.com/url?q=https://yadi.sk/i/zgRs2FAp3Wbg9B&amp;sa=D&amp;ust=1560749020722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yadi.sk/i/5aiFPUg23Wbg6M&amp;sa=D&amp;ust=1560749020721000" TargetMode="External"/><Relationship Id="rId12" Type="http://schemas.openxmlformats.org/officeDocument/2006/relationships/hyperlink" Target="https://www.google.com/url?q=https://yadi.sk/i/zgRs2FAp3Wbg9B&amp;sa=D&amp;ust=1560749020722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jaglargi-sosh@mail.ru" TargetMode="External"/><Relationship Id="rId11" Type="http://schemas.openxmlformats.org/officeDocument/2006/relationships/hyperlink" Target="https://www.google.com/url?q=https://yadi.sk/i/zgRs2FAp3Wbg9B&amp;sa=D&amp;ust=15607490207220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tolkslovar.ru/u3711.html" TargetMode="External"/><Relationship Id="rId10" Type="http://schemas.openxmlformats.org/officeDocument/2006/relationships/hyperlink" Target="https://www.google.com/url?q=https://yadi.sk/i/5aiFPUg23Wbg6M&amp;sa=D&amp;ust=156074902072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yadi.sk/i/5aiFPUg23Wbg6M&amp;sa=D&amp;ust=1560749020721000" TargetMode="External"/><Relationship Id="rId14" Type="http://schemas.openxmlformats.org/officeDocument/2006/relationships/hyperlink" Target="http://tolkslovar.ru/u37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2025-01-30T09:47:00Z</dcterms:created>
  <dcterms:modified xsi:type="dcterms:W3CDTF">2025-01-30T09:47:00Z</dcterms:modified>
</cp:coreProperties>
</file>