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530E4" w:rsidRPr="004530E4" w:rsidTr="004530E4">
        <w:trPr>
          <w:tblCellSpacing w:w="0" w:type="dxa"/>
        </w:trPr>
        <w:tc>
          <w:tcPr>
            <w:tcW w:w="0" w:type="auto"/>
            <w:vAlign w:val="center"/>
            <w:hideMark/>
          </w:tcPr>
          <w:p w:rsidR="004530E4" w:rsidRPr="004530E4" w:rsidRDefault="004530E4" w:rsidP="004530E4">
            <w:pPr>
              <w:spacing w:after="0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273350"/>
                <w:sz w:val="48"/>
                <w:szCs w:val="48"/>
                <w:lang w:eastAsia="ru-RU"/>
              </w:rPr>
            </w:pPr>
            <w:r w:rsidRPr="004530E4">
              <w:rPr>
                <w:rFonts w:ascii="Montserrat" w:eastAsia="Times New Roman" w:hAnsi="Montserrat" w:cs="Times New Roman"/>
                <w:b/>
                <w:bCs/>
                <w:color w:val="273350"/>
                <w:sz w:val="48"/>
                <w:szCs w:val="48"/>
                <w:lang w:eastAsia="ru-RU"/>
              </w:rPr>
              <w:t>ГИА-2025</w:t>
            </w:r>
          </w:p>
          <w:p w:rsidR="004530E4" w:rsidRPr="004530E4" w:rsidRDefault="004530E4" w:rsidP="004530E4">
            <w:pPr>
              <w:shd w:val="clear" w:color="auto" w:fill="E1F2F4"/>
              <w:spacing w:after="225" w:line="240" w:lineRule="auto"/>
              <w:jc w:val="both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4530E4">
              <w:rPr>
                <w:rFonts w:ascii="Times New Roman" w:eastAsia="Times New Roman" w:hAnsi="Times New Roman" w:cs="Times New Roman"/>
                <w:b/>
                <w:bCs/>
                <w:color w:val="273350"/>
                <w:sz w:val="24"/>
                <w:szCs w:val="24"/>
                <w:lang w:eastAsia="ru-RU"/>
              </w:rPr>
              <w:t>Государственный выпускной экзамен</w:t>
            </w:r>
            <w:r w:rsidRPr="004530E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 — это форма государственной итоговой аттестации (ГИА) по образовательным программам среднего общего образования (ГВЭ-11) или основного общего образования (ГВЭ-9) для определенных категорий лиц, а именно:</w:t>
            </w: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br/>
            </w:r>
            <w:r w:rsidRPr="004530E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• обучающихся в специальных учебно-воспитательных учреждениях закрытого типа, а также в учреждениях, исполняющих наказание в виде лишения свободы;</w:t>
            </w: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br/>
            </w:r>
            <w:r w:rsidRPr="004530E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• 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образования;</w:t>
            </w: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br/>
            </w:r>
            <w:r w:rsidRPr="004530E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• обучающихся с ОВЗ;</w:t>
            </w: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br/>
            </w:r>
            <w:r w:rsidRPr="004530E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• экстернов с ОВЗ;</w:t>
            </w: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br/>
            </w:r>
            <w:r w:rsidRPr="004530E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• обучающихся – детей-инвалидов и инвалидов;</w:t>
            </w: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br/>
            </w:r>
            <w:r w:rsidRPr="004530E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• экстернов – детей-инвалидов и инвалидов (далее вместе – участники ГВЭ с ОВЗ).</w:t>
            </w: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br/>
            </w: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br/>
            </w:r>
            <w:r w:rsidRPr="004530E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ГВЭ по всем учебным предметам проводится в письменной форме с использованием текстов, тем, заданий, билетов.</w:t>
            </w: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br/>
            </w: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br/>
            </w:r>
            <w:r w:rsidRPr="004530E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ГВЭ по всем учебным предметам для обучающихся с ОВЗ, экстернов с ОВЗ, обучающихся-детей-инвалидов и инвалидов, экстернов-детей-инвалидов и инвалидов может по их желанию проводиться в устной форме.</w:t>
            </w: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br/>
            </w: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br/>
            </w:r>
            <w:r w:rsidRPr="004530E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ГИА в форме ГВЭ проводится по русскому языку и математике (обязательные учебные предметы). Экзамены по другим учебным предметам – литературе, физике, химии, биологии, географии, истории, обществознанию, иностранным языкам, информатике и информационно-коммуникационным технологиям (ИКТ) – обучающиеся сдают на добровольной основе по своему выбору.</w:t>
            </w: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br/>
            </w: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br/>
            </w:r>
            <w:r w:rsidRPr="004530E4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Результаты ГИА в форме ГВЭ признаются удовлетворительными, если участник экзамена по обязательным учебным предметам при сдаче ГВЭ получил отметки не ниже удовлетворительных. В случае если участник экзамена получил неудовлетворительный результат по одному из обязательных учебных предметов, он допускается повторно к ГИА по данному учебному предмету в текущем году в резервные сроки.</w:t>
            </w:r>
          </w:p>
          <w:p w:rsidR="004530E4" w:rsidRPr="004530E4" w:rsidRDefault="004530E4" w:rsidP="004530E4">
            <w:pPr>
              <w:shd w:val="clear" w:color="auto" w:fill="E1F2F4"/>
              <w:spacing w:after="225" w:line="240" w:lineRule="auto"/>
              <w:jc w:val="both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4530E4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u w:val="single"/>
                <w:lang w:eastAsia="ru-RU"/>
              </w:rPr>
              <w:t>ГИА 9, 11 Документы</w:t>
            </w:r>
          </w:p>
          <w:p w:rsidR="004530E4" w:rsidRPr="004530E4" w:rsidRDefault="004530E4" w:rsidP="004530E4">
            <w:pPr>
              <w:shd w:val="clear" w:color="auto" w:fill="E1F2F4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73350"/>
                <w:sz w:val="23"/>
                <w:szCs w:val="23"/>
                <w:lang w:eastAsia="ru-RU"/>
              </w:rPr>
            </w:pPr>
            <w:r w:rsidRPr="004530E4">
              <w:rPr>
                <w:rFonts w:ascii="Arial" w:eastAsia="Times New Roman" w:hAnsi="Arial" w:cs="Arial"/>
                <w:color w:val="273350"/>
                <w:sz w:val="23"/>
                <w:szCs w:val="23"/>
                <w:u w:val="single"/>
                <w:lang w:eastAsia="ru-RU"/>
              </w:rPr>
              <w:t>Информация о ГИА 2025 доступна по ссылкам:</w:t>
            </w:r>
          </w:p>
          <w:p w:rsidR="004530E4" w:rsidRPr="004530E4" w:rsidRDefault="004530E4" w:rsidP="004530E4">
            <w:pPr>
              <w:shd w:val="clear" w:color="auto" w:fill="E1F2F4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73350"/>
                <w:sz w:val="23"/>
                <w:szCs w:val="23"/>
                <w:lang w:eastAsia="ru-RU"/>
              </w:rPr>
            </w:pPr>
            <w:r w:rsidRPr="004530E4">
              <w:rPr>
                <w:rFonts w:ascii="Arial" w:eastAsia="Times New Roman" w:hAnsi="Arial" w:cs="Arial"/>
                <w:color w:val="273350"/>
                <w:sz w:val="23"/>
                <w:szCs w:val="23"/>
                <w:lang w:eastAsia="ru-RU"/>
              </w:rPr>
              <w:t> </w:t>
            </w:r>
            <w:hyperlink r:id="rId4" w:tgtFrame="_blank" w:history="1">
              <w:r w:rsidRPr="004530E4">
                <w:rPr>
                  <w:rFonts w:ascii="Arial" w:eastAsia="Times New Roman" w:hAnsi="Arial" w:cs="Arial"/>
                  <w:b/>
                  <w:bCs/>
                  <w:color w:val="273350"/>
                  <w:sz w:val="23"/>
                  <w:szCs w:val="23"/>
                  <w:u w:val="single"/>
                  <w:lang w:eastAsia="ru-RU"/>
                </w:rPr>
                <w:t>на официальном сайте школы – раздел ГИА</w:t>
              </w:r>
            </w:hyperlink>
          </w:p>
          <w:p w:rsidR="004530E4" w:rsidRPr="004530E4" w:rsidRDefault="007A7369" w:rsidP="004530E4">
            <w:pPr>
              <w:shd w:val="clear" w:color="auto" w:fill="E1F2F4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73350"/>
                <w:sz w:val="23"/>
                <w:szCs w:val="23"/>
                <w:lang w:eastAsia="ru-RU"/>
              </w:rPr>
            </w:pPr>
            <w:hyperlink r:id="rId5" w:tgtFrame="_blank" w:history="1">
              <w:r w:rsidR="004530E4" w:rsidRPr="004530E4">
                <w:rPr>
                  <w:rFonts w:ascii="Arial" w:eastAsia="Times New Roman" w:hAnsi="Arial" w:cs="Arial"/>
                  <w:b/>
                  <w:bCs/>
                  <w:color w:val="273350"/>
                  <w:sz w:val="23"/>
                  <w:szCs w:val="23"/>
                  <w:u w:val="single"/>
                  <w:lang w:eastAsia="ru-RU"/>
                </w:rPr>
                <w:t>на сайте Министерства образования и науки Чеченской Республики</w:t>
              </w:r>
            </w:hyperlink>
          </w:p>
          <w:p w:rsidR="004530E4" w:rsidRPr="004530E4" w:rsidRDefault="007A7369" w:rsidP="004530E4">
            <w:pPr>
              <w:shd w:val="clear" w:color="auto" w:fill="E1F2F4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73350"/>
                <w:sz w:val="23"/>
                <w:szCs w:val="23"/>
                <w:lang w:eastAsia="ru-RU"/>
              </w:rPr>
            </w:pPr>
            <w:hyperlink r:id="rId6" w:tgtFrame="_blank" w:history="1">
              <w:r w:rsidR="004530E4" w:rsidRPr="004530E4">
                <w:rPr>
                  <w:rFonts w:ascii="Arial" w:eastAsia="Times New Roman" w:hAnsi="Arial" w:cs="Arial"/>
                  <w:b/>
                  <w:bCs/>
                  <w:color w:val="273350"/>
                  <w:sz w:val="23"/>
                  <w:szCs w:val="23"/>
                  <w:u w:val="single"/>
                  <w:lang w:eastAsia="ru-RU"/>
                </w:rPr>
                <w:t>Федеральный институт педагогических измерений </w:t>
              </w:r>
            </w:hyperlink>
          </w:p>
          <w:p w:rsidR="004530E4" w:rsidRPr="004530E4" w:rsidRDefault="007A7369" w:rsidP="004530E4">
            <w:pPr>
              <w:shd w:val="clear" w:color="auto" w:fill="E1F2F4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73350"/>
                <w:sz w:val="23"/>
                <w:szCs w:val="23"/>
                <w:lang w:eastAsia="ru-RU"/>
              </w:rPr>
            </w:pPr>
            <w:hyperlink r:id="rId7" w:tgtFrame="_blank" w:history="1">
              <w:r w:rsidR="004530E4" w:rsidRPr="004530E4">
                <w:rPr>
                  <w:rFonts w:ascii="Arial" w:eastAsia="Times New Roman" w:hAnsi="Arial" w:cs="Arial"/>
                  <w:b/>
                  <w:bCs/>
                  <w:color w:val="273350"/>
                  <w:sz w:val="23"/>
                  <w:szCs w:val="23"/>
                  <w:u w:val="single"/>
                  <w:lang w:eastAsia="ru-RU"/>
                </w:rPr>
                <w:t>Федеральная служба по надзору в сфере образования и науки</w:t>
              </w:r>
            </w:hyperlink>
          </w:p>
          <w:p w:rsidR="004530E4" w:rsidRPr="004530E4" w:rsidRDefault="004530E4" w:rsidP="004530E4">
            <w:pPr>
              <w:shd w:val="clear" w:color="auto" w:fill="E1F2F4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73350"/>
                <w:sz w:val="23"/>
                <w:szCs w:val="23"/>
                <w:lang w:eastAsia="ru-RU"/>
              </w:rPr>
            </w:pPr>
            <w:r w:rsidRPr="004530E4">
              <w:rPr>
                <w:rFonts w:ascii="Arial" w:eastAsia="Times New Roman" w:hAnsi="Arial" w:cs="Arial"/>
                <w:color w:val="273350"/>
                <w:sz w:val="23"/>
                <w:szCs w:val="23"/>
                <w:lang w:eastAsia="ru-RU"/>
              </w:rPr>
              <w:t> </w:t>
            </w:r>
            <w:hyperlink r:id="rId8" w:tgtFrame="_blank" w:history="1">
              <w:r w:rsidRPr="004530E4">
                <w:rPr>
                  <w:rFonts w:ascii="Arial" w:eastAsia="Times New Roman" w:hAnsi="Arial" w:cs="Arial"/>
                  <w:b/>
                  <w:bCs/>
                  <w:color w:val="273350"/>
                  <w:sz w:val="23"/>
                  <w:szCs w:val="23"/>
                  <w:u w:val="single"/>
                  <w:lang w:eastAsia="ru-RU"/>
                </w:rPr>
                <w:t>Сервис ознакомления с результатами ЕГЭ</w:t>
              </w:r>
            </w:hyperlink>
          </w:p>
          <w:p w:rsidR="004530E4" w:rsidRPr="004530E4" w:rsidRDefault="004530E4" w:rsidP="004530E4">
            <w:pPr>
              <w:shd w:val="clear" w:color="auto" w:fill="E1F2F4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73350"/>
                <w:sz w:val="23"/>
                <w:szCs w:val="23"/>
                <w:lang w:eastAsia="ru-RU"/>
              </w:rPr>
            </w:pPr>
            <w:r w:rsidRPr="004530E4">
              <w:rPr>
                <w:rFonts w:ascii="Arial" w:eastAsia="Times New Roman" w:hAnsi="Arial" w:cs="Arial"/>
                <w:color w:val="273350"/>
                <w:sz w:val="23"/>
                <w:szCs w:val="23"/>
                <w:lang w:eastAsia="ru-RU"/>
              </w:rPr>
              <w:lastRenderedPageBreak/>
              <w:t> </w:t>
            </w:r>
            <w:r w:rsidRPr="004530E4">
              <w:rPr>
                <w:rFonts w:ascii="Arial" w:eastAsia="Times New Roman" w:hAnsi="Arial" w:cs="Arial"/>
                <w:b/>
                <w:bCs/>
                <w:color w:val="273350"/>
                <w:sz w:val="28"/>
                <w:szCs w:val="28"/>
                <w:lang w:eastAsia="ru-RU"/>
              </w:rPr>
              <w:t>1. Итоговое сочинение (изложение) в 2024-2025 учебном году</w:t>
            </w:r>
          </w:p>
          <w:p w:rsidR="004530E4" w:rsidRPr="004530E4" w:rsidRDefault="004530E4" w:rsidP="004530E4">
            <w:pPr>
              <w:shd w:val="clear" w:color="auto" w:fill="E1F2F4"/>
              <w:spacing w:after="225" w:line="240" w:lineRule="auto"/>
              <w:jc w:val="both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Итоговое сочинение (изложение) как условие допуска к ГИА проводится для обучающихся 11 классов, экстернов.</w:t>
            </w:r>
          </w:p>
          <w:p w:rsidR="004530E4" w:rsidRPr="004530E4" w:rsidRDefault="004530E4" w:rsidP="004530E4">
            <w:pPr>
              <w:shd w:val="clear" w:color="auto" w:fill="E1F2F4"/>
              <w:spacing w:after="225" w:line="240" w:lineRule="auto"/>
              <w:jc w:val="both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Для участия в итоговом сочинении (изложении) обучающиеся 11 классов подают заявления в образовательные организации, в которых обучающиеся осваивают образовательные программы среднего общего образования, а экстерны – в образовательные организации, выбранные ими для прохождения ГИА.</w:t>
            </w:r>
          </w:p>
          <w:p w:rsidR="004530E4" w:rsidRPr="004530E4" w:rsidRDefault="004530E4" w:rsidP="004530E4">
            <w:pPr>
              <w:shd w:val="clear" w:color="auto" w:fill="E1F2F4"/>
              <w:spacing w:line="240" w:lineRule="auto"/>
              <w:jc w:val="both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Указанные заявления подаются не позднее чем за две недели до начала проведения итогового сочинения (изложения). Участники итогового сочинения (изложения) с ОВЗ при подаче заявлений об участии в итоговом сочинении (изложении) предъявляют рекомендации ПМПК, а участники итогового сочинения (изложения) – дети-инвалиды и инвалиды – справку, подтверждающую инвалидность.</w:t>
            </w:r>
          </w:p>
          <w:p w:rsidR="004530E4" w:rsidRPr="004530E4" w:rsidRDefault="004530E4" w:rsidP="004530E4">
            <w:pPr>
              <w:shd w:val="clear" w:color="auto" w:fill="E1F2F4"/>
              <w:spacing w:line="240" w:lineRule="auto"/>
              <w:jc w:val="center"/>
              <w:outlineLvl w:val="1"/>
              <w:rPr>
                <w:rFonts w:ascii="Arial" w:eastAsia="Times New Roman" w:hAnsi="Arial" w:cs="Arial"/>
                <w:color w:val="294A70"/>
                <w:sz w:val="30"/>
                <w:szCs w:val="30"/>
                <w:lang w:eastAsia="ru-RU"/>
              </w:rPr>
            </w:pPr>
            <w:r w:rsidRPr="004530E4">
              <w:rPr>
                <w:rFonts w:ascii="Arial" w:eastAsia="Times New Roman" w:hAnsi="Arial" w:cs="Arial"/>
                <w:color w:val="294A70"/>
                <w:sz w:val="30"/>
                <w:szCs w:val="30"/>
                <w:lang w:eastAsia="ru-RU"/>
              </w:rPr>
              <w:t>Сроки и места регистрации на итоговое сочинение (изложение) в 2024-2025 учебном году</w:t>
            </w:r>
          </w:p>
          <w:tbl>
            <w:tblPr>
              <w:tblW w:w="5000" w:type="pct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9"/>
              <w:gridCol w:w="2199"/>
              <w:gridCol w:w="1919"/>
              <w:gridCol w:w="2012"/>
            </w:tblGrid>
            <w:tr w:rsidR="004530E4" w:rsidRPr="004530E4" w:rsidTr="004530E4">
              <w:trPr>
                <w:tblHeader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30E4" w:rsidRPr="004B54EE" w:rsidRDefault="004530E4" w:rsidP="00453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</w:pPr>
                  <w:r w:rsidRPr="004B54EE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8"/>
                      <w:szCs w:val="28"/>
                      <w:lang w:eastAsia="ru-RU"/>
                    </w:rPr>
                    <w:t>Срок написания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30E4" w:rsidRPr="004B54EE" w:rsidRDefault="004530E4" w:rsidP="00453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</w:pPr>
                  <w:r w:rsidRPr="004B54EE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8"/>
                      <w:szCs w:val="28"/>
                      <w:lang w:eastAsia="ru-RU"/>
                    </w:rPr>
                    <w:t>Дата для 2024/25 года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30E4" w:rsidRPr="004B54EE" w:rsidRDefault="004530E4" w:rsidP="00453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</w:pPr>
                  <w:r w:rsidRPr="004B54EE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8"/>
                      <w:szCs w:val="28"/>
                      <w:lang w:eastAsia="ru-RU"/>
                    </w:rPr>
                    <w:t>Срок проверки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30E4" w:rsidRPr="004B54EE" w:rsidRDefault="004530E4" w:rsidP="00453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</w:pPr>
                  <w:r w:rsidRPr="004B54EE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8"/>
                      <w:szCs w:val="28"/>
                      <w:lang w:eastAsia="ru-RU"/>
                    </w:rPr>
                    <w:t>Дата для 2024/25 года</w:t>
                  </w:r>
                </w:p>
              </w:tc>
            </w:tr>
            <w:tr w:rsidR="004530E4" w:rsidRPr="004530E4" w:rsidTr="004530E4"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30E4" w:rsidRPr="004B54EE" w:rsidRDefault="004530E4" w:rsidP="00453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</w:pPr>
                  <w:r w:rsidRPr="004B54EE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Первая среда декабря, </w:t>
                  </w:r>
                  <w:r w:rsidRPr="004B54EE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8"/>
                      <w:szCs w:val="28"/>
                      <w:lang w:eastAsia="ru-RU"/>
                    </w:rPr>
                    <w:t>основная дата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30E4" w:rsidRPr="004B54EE" w:rsidRDefault="004530E4" w:rsidP="00453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</w:pPr>
                  <w:r w:rsidRPr="004B54EE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4 декабря 2024 года</w:t>
                  </w:r>
                </w:p>
              </w:tc>
              <w:tc>
                <w:tcPr>
                  <w:tcW w:w="1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30E4" w:rsidRPr="004B54EE" w:rsidRDefault="004530E4" w:rsidP="00453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</w:pPr>
                  <w:r w:rsidRPr="004B54EE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Не позднее чем через 12 календарных дней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30E4" w:rsidRPr="004B54EE" w:rsidRDefault="004530E4" w:rsidP="00453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</w:pPr>
                  <w:r w:rsidRPr="004B54EE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16 декабря 2024 года</w:t>
                  </w:r>
                </w:p>
              </w:tc>
            </w:tr>
            <w:tr w:rsidR="004530E4" w:rsidRPr="004530E4" w:rsidTr="004530E4"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30E4" w:rsidRPr="004B54EE" w:rsidRDefault="004530E4" w:rsidP="00453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</w:pPr>
                  <w:r w:rsidRPr="004B54EE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Первая среда февраля, </w:t>
                  </w:r>
                  <w:r w:rsidRPr="004B54EE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8"/>
                      <w:szCs w:val="28"/>
                      <w:lang w:eastAsia="ru-RU"/>
                    </w:rPr>
                    <w:t>дополнительная дата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30E4" w:rsidRPr="004B54EE" w:rsidRDefault="004530E4" w:rsidP="00453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</w:pPr>
                  <w:r w:rsidRPr="004B54EE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5 февраля 20245 года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30E4" w:rsidRPr="004B54EE" w:rsidRDefault="004530E4" w:rsidP="00453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30E4" w:rsidRPr="004B54EE" w:rsidRDefault="004530E4" w:rsidP="00453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</w:pPr>
                  <w:r w:rsidRPr="004B54EE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17 февраля 2025 года</w:t>
                  </w:r>
                </w:p>
              </w:tc>
            </w:tr>
            <w:tr w:rsidR="004530E4" w:rsidRPr="004530E4" w:rsidTr="004530E4"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30E4" w:rsidRPr="004B54EE" w:rsidRDefault="004530E4" w:rsidP="00453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</w:pPr>
                  <w:r w:rsidRPr="004B54EE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Вторая среда апреля, </w:t>
                  </w:r>
                  <w:r w:rsidRPr="004B54EE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8"/>
                      <w:szCs w:val="28"/>
                      <w:lang w:eastAsia="ru-RU"/>
                    </w:rPr>
                    <w:t>дополнительная дата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30E4" w:rsidRPr="004B54EE" w:rsidRDefault="004530E4" w:rsidP="00453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</w:pPr>
                  <w:r w:rsidRPr="004B54EE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9 апреля 2025 года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30E4" w:rsidRPr="004B54EE" w:rsidRDefault="004530E4" w:rsidP="00453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</w:pPr>
                  <w:r w:rsidRPr="004B54EE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Не позднее чем через 8 календарных дней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30E4" w:rsidRPr="004B54EE" w:rsidRDefault="004530E4" w:rsidP="00453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</w:pPr>
                  <w:r w:rsidRPr="004B54EE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17 апреля 2025 года</w:t>
                  </w:r>
                </w:p>
              </w:tc>
            </w:tr>
          </w:tbl>
          <w:p w:rsidR="004530E4" w:rsidRPr="007A7369" w:rsidRDefault="004530E4" w:rsidP="004530E4">
            <w:pPr>
              <w:shd w:val="clear" w:color="auto" w:fill="E1F2F4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bookmarkStart w:id="0" w:name="_GoBack"/>
            <w:r w:rsidRPr="007A7369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 </w:t>
            </w:r>
          </w:p>
          <w:p w:rsidR="004530E4" w:rsidRPr="007A7369" w:rsidRDefault="004530E4" w:rsidP="004530E4">
            <w:pPr>
              <w:shd w:val="clear" w:color="auto" w:fill="E1F2F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A7369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Успешное выполнение итогового сочинения (изложения) является одним из условий допуска выпускников к государственной итоговой аттестации. Оценивается оно по системе «зачет»/«незачет».</w:t>
            </w:r>
            <w:r w:rsidRPr="007A7369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br/>
              <w:t>Итоговое сочинение по желанию могут писать выпускники прошлых лет и обучающиеся профессиональных образовательных организаций для предоставления его результатов при поступлении в вузы.</w:t>
            </w:r>
          </w:p>
          <w:bookmarkEnd w:id="0"/>
          <w:p w:rsidR="004530E4" w:rsidRPr="004530E4" w:rsidRDefault="004530E4" w:rsidP="004530E4">
            <w:pPr>
              <w:shd w:val="clear" w:color="auto" w:fill="E1F2F4"/>
              <w:spacing w:after="0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4530E4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 </w:t>
            </w:r>
          </w:p>
          <w:p w:rsidR="004530E4" w:rsidRPr="004530E4" w:rsidRDefault="004530E4" w:rsidP="004530E4">
            <w:pPr>
              <w:shd w:val="clear" w:color="auto" w:fill="E1F2F4"/>
              <w:spacing w:after="0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4530E4">
              <w:rPr>
                <w:rFonts w:ascii="Arial" w:eastAsia="Times New Roman" w:hAnsi="Arial" w:cs="Arial"/>
                <w:noProof/>
                <w:color w:val="27335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C604DB8" wp14:editId="310DAC5D">
                  <wp:extent cx="8543925" cy="5334000"/>
                  <wp:effectExtent l="0" t="0" r="9525" b="0"/>
                  <wp:docPr id="1" name="Рисунок 1" descr="https://gimnazy66.ru/wp-content/uploads/2023/10/%D0%B8%D1%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imnazy66.ru/wp-content/uploads/2023/10/%D0%B8%D1%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3925" cy="53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30E4" w:rsidRPr="00E7506C" w:rsidRDefault="004530E4" w:rsidP="004530E4">
            <w:pPr>
              <w:shd w:val="clear" w:color="auto" w:fill="E1F2F4"/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E7506C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В 2024/25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новые темы, разработанные в 2024 г.</w:t>
            </w:r>
          </w:p>
          <w:p w:rsidR="004530E4" w:rsidRPr="00E7506C" w:rsidRDefault="004530E4" w:rsidP="004530E4">
            <w:pPr>
              <w:shd w:val="clear" w:color="auto" w:fill="E1F2F4"/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E7506C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На сайте ФГБНУ «ФИПИ» опубликованы следующие материалы.</w:t>
            </w:r>
          </w:p>
          <w:p w:rsidR="004530E4" w:rsidRPr="00E7506C" w:rsidRDefault="007A7369" w:rsidP="004530E4">
            <w:pPr>
              <w:shd w:val="clear" w:color="auto" w:fill="E1F2F4"/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hyperlink r:id="rId10" w:tgtFrame="_blank" w:history="1">
              <w:r w:rsidR="004530E4" w:rsidRPr="00E7506C">
                <w:rPr>
                  <w:rFonts w:ascii="Times New Roman" w:eastAsia="Times New Roman" w:hAnsi="Times New Roman" w:cs="Times New Roman"/>
                  <w:color w:val="294A70"/>
                  <w:sz w:val="28"/>
                  <w:szCs w:val="28"/>
                  <w:u w:val="single"/>
                  <w:lang w:eastAsia="ru-RU"/>
                </w:rPr>
                <w:t>1. Структура закрытого банка тем итогового сочинения (без изменений)</w:t>
              </w:r>
            </w:hyperlink>
            <w:r w:rsidR="004530E4" w:rsidRPr="00E7506C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br/>
            </w:r>
            <w:hyperlink r:id="rId11" w:tgtFrame="_blank" w:history="1">
              <w:r w:rsidR="004530E4" w:rsidRPr="00E7506C">
                <w:rPr>
                  <w:rFonts w:ascii="Times New Roman" w:eastAsia="Times New Roman" w:hAnsi="Times New Roman" w:cs="Times New Roman"/>
                  <w:color w:val="294A70"/>
                  <w:sz w:val="28"/>
                  <w:szCs w:val="28"/>
                  <w:u w:val="single"/>
                  <w:lang w:eastAsia="ru-RU"/>
                </w:rPr>
                <w:t>2. Комментарии к разделам закрытого банка тем итогового сочинения (без изменений)</w:t>
              </w:r>
            </w:hyperlink>
            <w:r w:rsidR="004530E4" w:rsidRPr="00E7506C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br/>
            </w:r>
            <w:hyperlink r:id="rId12" w:tgtFrame="_blank" w:history="1">
              <w:r w:rsidR="004530E4" w:rsidRPr="00E7506C">
                <w:rPr>
                  <w:rFonts w:ascii="Times New Roman" w:eastAsia="Times New Roman" w:hAnsi="Times New Roman" w:cs="Times New Roman"/>
                  <w:color w:val="294A70"/>
                  <w:sz w:val="28"/>
                  <w:szCs w:val="28"/>
                  <w:u w:val="single"/>
                  <w:lang w:eastAsia="ru-RU"/>
                </w:rPr>
                <w:t>3. Образец комплекта тем 2024/25 учебного года (обновлен)</w:t>
              </w:r>
            </w:hyperlink>
            <w:r w:rsidR="004530E4" w:rsidRPr="00E7506C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br/>
            </w:r>
            <w:hyperlink r:id="rId13" w:tgtFrame="_blank" w:history="1">
              <w:r w:rsidR="004530E4" w:rsidRPr="00E7506C">
                <w:rPr>
                  <w:rFonts w:ascii="Times New Roman" w:eastAsia="Times New Roman" w:hAnsi="Times New Roman" w:cs="Times New Roman"/>
                  <w:color w:val="294A70"/>
                  <w:sz w:val="28"/>
                  <w:szCs w:val="28"/>
                  <w:u w:val="single"/>
                  <w:lang w:eastAsia="ru-RU"/>
                </w:rPr>
                <w:t>4. Критерии оценивания итогового сочинения и изложения (без изменений)</w:t>
              </w:r>
            </w:hyperlink>
          </w:p>
          <w:p w:rsidR="004530E4" w:rsidRPr="00E7506C" w:rsidRDefault="004530E4" w:rsidP="004530E4">
            <w:pPr>
              <w:shd w:val="clear" w:color="auto" w:fill="E1F2F4"/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E7506C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Порядок и процедура проведения итогового сочинения (изложения), критерии их оценивания в новом учебном году не меняются.</w:t>
            </w:r>
          </w:p>
          <w:p w:rsidR="004530E4" w:rsidRPr="00E7506C" w:rsidRDefault="007A7369" w:rsidP="004530E4">
            <w:pPr>
              <w:shd w:val="clear" w:color="auto" w:fill="E1F2F4"/>
              <w:spacing w:after="225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hyperlink r:id="rId14" w:history="1">
              <w:r w:rsidR="004530E4" w:rsidRPr="00E7506C">
                <w:rPr>
                  <w:rFonts w:ascii="Times New Roman" w:eastAsia="Times New Roman" w:hAnsi="Times New Roman" w:cs="Times New Roman"/>
                  <w:b/>
                  <w:bCs/>
                  <w:color w:val="294A70"/>
                  <w:sz w:val="28"/>
                  <w:szCs w:val="28"/>
                  <w:u w:val="single"/>
                  <w:lang w:eastAsia="ru-RU"/>
                </w:rPr>
                <w:t>Открытый банк/ Итоговое изложение</w:t>
              </w:r>
            </w:hyperlink>
          </w:p>
          <w:p w:rsidR="004530E4" w:rsidRPr="004530E4" w:rsidRDefault="007A7369" w:rsidP="004530E4">
            <w:pPr>
              <w:shd w:val="clear" w:color="auto" w:fill="E1F2F4"/>
              <w:spacing w:line="240" w:lineRule="auto"/>
              <w:rPr>
                <w:rFonts w:ascii="Arial" w:eastAsia="Times New Roman" w:hAnsi="Arial" w:cs="Arial"/>
                <w:color w:val="273350"/>
                <w:sz w:val="23"/>
                <w:szCs w:val="23"/>
                <w:lang w:eastAsia="ru-RU"/>
              </w:rPr>
            </w:pPr>
            <w:hyperlink r:id="rId15" w:tgtFrame="_blank" w:tooltip="Памятка о порядке проведения итогового сочинения (изложения) для ознакомления обучающихся и их родителей (законных представителей)" w:history="1">
              <w:r w:rsidR="004530E4" w:rsidRPr="004530E4">
                <w:rPr>
                  <w:rFonts w:ascii="Arial" w:eastAsia="Times New Roman" w:hAnsi="Arial" w:cs="Arial"/>
                  <w:color w:val="5AA1E3"/>
                  <w:sz w:val="23"/>
                  <w:szCs w:val="23"/>
                  <w:bdr w:val="single" w:sz="12" w:space="10" w:color="5AA1E3" w:frame="1"/>
                  <w:lang w:eastAsia="ru-RU"/>
                </w:rPr>
                <w:t>Памятка о порядке проведения итогового сочинения (изложения) для ознакомления обучающихся и их родителей (законных представителей)</w:t>
              </w:r>
            </w:hyperlink>
          </w:p>
          <w:p w:rsidR="004530E4" w:rsidRPr="004530E4" w:rsidRDefault="007A7369" w:rsidP="004530E4">
            <w:pPr>
              <w:shd w:val="clear" w:color="auto" w:fill="E1F2F4"/>
              <w:spacing w:line="240" w:lineRule="auto"/>
              <w:rPr>
                <w:rFonts w:ascii="Arial" w:eastAsia="Times New Roman" w:hAnsi="Arial" w:cs="Arial"/>
                <w:color w:val="273350"/>
                <w:sz w:val="23"/>
                <w:szCs w:val="23"/>
                <w:lang w:eastAsia="ru-RU"/>
              </w:rPr>
            </w:pPr>
            <w:hyperlink r:id="rId16" w:tgtFrame="_blank" w:tooltip="Памятка о порядке проведения итогового сочинения (изложения) для ознакомления обучающихся и их родителей (законных представителей)" w:history="1">
              <w:r w:rsidR="004530E4" w:rsidRPr="004530E4">
                <w:rPr>
                  <w:rFonts w:ascii="Arial" w:eastAsia="Times New Roman" w:hAnsi="Arial" w:cs="Arial"/>
                  <w:color w:val="5AA1E3"/>
                  <w:sz w:val="23"/>
                  <w:szCs w:val="23"/>
                  <w:bdr w:val="single" w:sz="12" w:space="10" w:color="5AA1E3" w:frame="1"/>
                  <w:lang w:eastAsia="ru-RU"/>
                </w:rPr>
                <w:t>Общая информация об итоговом сочинении (изложении) в 2024-2025 учебном году</w:t>
              </w:r>
            </w:hyperlink>
          </w:p>
          <w:p w:rsidR="004530E4" w:rsidRPr="004530E4" w:rsidRDefault="007A7369" w:rsidP="004530E4">
            <w:pPr>
              <w:shd w:val="clear" w:color="auto" w:fill="E1F2F4"/>
              <w:spacing w:line="240" w:lineRule="auto"/>
              <w:rPr>
                <w:rFonts w:ascii="Arial" w:eastAsia="Times New Roman" w:hAnsi="Arial" w:cs="Arial"/>
                <w:color w:val="273350"/>
                <w:sz w:val="23"/>
                <w:szCs w:val="23"/>
                <w:lang w:eastAsia="ru-RU"/>
              </w:rPr>
            </w:pPr>
            <w:hyperlink r:id="rId17" w:tgtFrame="_blank" w:history="1">
              <w:r w:rsidR="004530E4" w:rsidRPr="004530E4">
                <w:rPr>
                  <w:rFonts w:ascii="Arial" w:eastAsia="Times New Roman" w:hAnsi="Arial" w:cs="Arial"/>
                  <w:color w:val="5AA1E3"/>
                  <w:sz w:val="23"/>
                  <w:szCs w:val="23"/>
                  <w:bdr w:val="single" w:sz="12" w:space="10" w:color="5AA1E3" w:frame="1"/>
                  <w:lang w:eastAsia="ru-RU"/>
                </w:rPr>
                <w:t>Приказ №957-н от 17.10.2024 года "О проведении итогового сочинения (изложения) в 2024/2025 учебном году в ЧР"</w:t>
              </w:r>
            </w:hyperlink>
          </w:p>
          <w:p w:rsidR="004530E4" w:rsidRPr="00E7506C" w:rsidRDefault="004530E4" w:rsidP="00E7506C">
            <w:pPr>
              <w:shd w:val="clear" w:color="auto" w:fill="E1F2F4"/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E7506C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Особенности проведения:</w:t>
            </w:r>
          </w:p>
          <w:p w:rsidR="004530E4" w:rsidRPr="00E7506C" w:rsidRDefault="004530E4" w:rsidP="00E7506C">
            <w:pPr>
              <w:shd w:val="clear" w:color="auto" w:fill="E1F2F4"/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E7506C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Бланковая технология с обязательным сканированием</w:t>
            </w:r>
            <w:r w:rsidRPr="00E7506C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br/>
              <w:t>Проверка Комиссией образовательной организации и оценивание по пяти критериям</w:t>
            </w:r>
            <w:r w:rsidRPr="00E7506C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br/>
              <w:t>Продолжительность — 3 часа 55 минут</w:t>
            </w:r>
            <w:r w:rsidRPr="00E7506C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br/>
              <w:t>Экзаменационный комплект включает 6 тем сочинений из закрытого перечня</w:t>
            </w:r>
            <w:r w:rsidRPr="00E7506C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br/>
              <w:t>Темы формируются по часовым поясам</w:t>
            </w:r>
            <w:r w:rsidRPr="00E7506C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br/>
              <w:t>Размещение тем за 15 минут – ege.spb.ru , fipi.ru</w:t>
            </w:r>
          </w:p>
          <w:p w:rsidR="004530E4" w:rsidRPr="00E7506C" w:rsidRDefault="004530E4" w:rsidP="00E7506C">
            <w:pPr>
              <w:shd w:val="clear" w:color="auto" w:fill="E1F2F4"/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E7506C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— Апелляции по итоговому сочинению (изложению) не принимаются. Участник, не согласный с результатом проверки, может написать сочинение повторно и потребовать проведение проверки сочинения городской комиссией.</w:t>
            </w:r>
            <w:r w:rsidRPr="00E7506C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br/>
              <w:t>— При необходимости, участник итогового сочинения (изложения) может потребовать в образовательной организации заверенную копию своего итогового сочинения (изложения).</w:t>
            </w:r>
          </w:p>
          <w:p w:rsidR="004530E4" w:rsidRPr="00E7506C" w:rsidRDefault="004530E4" w:rsidP="00E7506C">
            <w:pPr>
              <w:shd w:val="clear" w:color="auto" w:fill="E1F2F4"/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E7506C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Ответствен</w:t>
            </w:r>
            <w:r w:rsidR="006A5C05" w:rsidRPr="00E7506C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ный за проведение ГИА в МБОУ «</w:t>
            </w:r>
            <w:proofErr w:type="spellStart"/>
            <w:r w:rsidR="006A5C05" w:rsidRPr="00E7506C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Джагларгинская</w:t>
            </w:r>
            <w:proofErr w:type="spellEnd"/>
            <w:r w:rsidR="006A5C05" w:rsidRPr="00E7506C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 xml:space="preserve"> СШ</w:t>
            </w:r>
            <w:r w:rsidRPr="00E7506C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"</w:t>
            </w:r>
          </w:p>
          <w:p w:rsidR="004530E4" w:rsidRPr="00E7506C" w:rsidRDefault="004530E4" w:rsidP="00E7506C">
            <w:pPr>
              <w:shd w:val="clear" w:color="auto" w:fill="E1F2F4"/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E7506C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Заместитель директора по учебно-воспитательной работе</w:t>
            </w:r>
            <w:r w:rsidRPr="00E7506C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br/>
            </w:r>
            <w:proofErr w:type="spellStart"/>
            <w:r w:rsidR="006A5C05" w:rsidRPr="00E7506C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Муслимова</w:t>
            </w:r>
            <w:proofErr w:type="spellEnd"/>
            <w:r w:rsidR="006A5C05" w:rsidRPr="00E7506C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A5C05" w:rsidRPr="00E7506C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Зарган</w:t>
            </w:r>
            <w:proofErr w:type="spellEnd"/>
            <w:r w:rsidR="006A5C05" w:rsidRPr="00E7506C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A5C05" w:rsidRPr="00E7506C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Умаровна</w:t>
            </w:r>
            <w:proofErr w:type="spellEnd"/>
            <w:r w:rsidR="006A5C05" w:rsidRPr="00E7506C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 xml:space="preserve"> </w:t>
            </w:r>
            <w:r w:rsidRPr="00E7506C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телефон: (938) 018-87-39</w:t>
            </w:r>
          </w:p>
          <w:p w:rsidR="004530E4" w:rsidRPr="00E7506C" w:rsidRDefault="004530E4" w:rsidP="00E7506C">
            <w:pPr>
              <w:shd w:val="clear" w:color="auto" w:fill="E1F2F4"/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E7506C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 </w:t>
            </w:r>
          </w:p>
          <w:p w:rsidR="004530E4" w:rsidRPr="00E7506C" w:rsidRDefault="004530E4" w:rsidP="00E7506C">
            <w:pPr>
              <w:shd w:val="clear" w:color="auto" w:fill="E1F2F4"/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506C">
              <w:rPr>
                <w:rFonts w:ascii="Times New Roman" w:eastAsia="Times New Roman" w:hAnsi="Times New Roman" w:cs="Times New Roman"/>
                <w:i/>
                <w:iCs/>
                <w:color w:val="273350"/>
                <w:sz w:val="28"/>
                <w:szCs w:val="28"/>
                <w:lang w:eastAsia="ru-RU"/>
              </w:rPr>
              <w:t>Т</w:t>
            </w:r>
            <w:r w:rsidRPr="00E750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u w:val="single"/>
                <w:lang w:eastAsia="ru-RU"/>
              </w:rPr>
              <w:t>елефон "горячей линии" ЕГЭ в Чеченской Республике: 8 (8712) 22-51-85 (</w:t>
            </w:r>
            <w:proofErr w:type="spellStart"/>
            <w:r w:rsidRPr="00E750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u w:val="single"/>
                <w:lang w:eastAsia="ru-RU"/>
              </w:rPr>
              <w:t>пн-пт</w:t>
            </w:r>
            <w:proofErr w:type="spellEnd"/>
            <w:r w:rsidRPr="00E750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u w:val="single"/>
                <w:lang w:eastAsia="ru-RU"/>
              </w:rPr>
              <w:t>, с 9:00 до 18:00).</w:t>
            </w:r>
          </w:p>
          <w:p w:rsidR="004530E4" w:rsidRPr="004530E4" w:rsidRDefault="004530E4" w:rsidP="00E7506C">
            <w:pPr>
              <w:shd w:val="clear" w:color="auto" w:fill="E1F2F4"/>
              <w:spacing w:line="240" w:lineRule="auto"/>
              <w:textAlignment w:val="baseline"/>
              <w:rPr>
                <w:rFonts w:ascii="Franklin Gothic" w:eastAsia="Times New Roman" w:hAnsi="Franklin Gothic" w:cs="Arial"/>
                <w:color w:val="000000"/>
                <w:sz w:val="35"/>
                <w:szCs w:val="35"/>
                <w:lang w:eastAsia="ru-RU"/>
              </w:rPr>
            </w:pPr>
            <w:r w:rsidRPr="00E750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u w:val="single"/>
                <w:lang w:eastAsia="ru-RU"/>
              </w:rPr>
              <w:t>Телефона доверия ЕГЭ (</w:t>
            </w:r>
            <w:proofErr w:type="spellStart"/>
            <w:r w:rsidRPr="00E750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u w:val="single"/>
                <w:lang w:eastAsia="ru-RU"/>
              </w:rPr>
              <w:t>Рособрнадзор</w:t>
            </w:r>
            <w:proofErr w:type="spellEnd"/>
            <w:r w:rsidRPr="00E750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u w:val="single"/>
                <w:lang w:eastAsia="ru-RU"/>
              </w:rPr>
              <w:t>): +7 (495) 104-68-38</w:t>
            </w:r>
          </w:p>
        </w:tc>
      </w:tr>
    </w:tbl>
    <w:p w:rsidR="00237CB7" w:rsidRDefault="00237CB7"/>
    <w:sectPr w:rsidR="0023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07"/>
    <w:rsid w:val="001E3E07"/>
    <w:rsid w:val="00237CB7"/>
    <w:rsid w:val="004530E4"/>
    <w:rsid w:val="004B54EE"/>
    <w:rsid w:val="006A5C05"/>
    <w:rsid w:val="007A7369"/>
    <w:rsid w:val="00E7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3C36"/>
  <w15:chartTrackingRefBased/>
  <w15:docId w15:val="{C20E38AB-DD11-4EA1-8356-416EDF70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11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807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725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48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235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3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44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8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223317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764495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09864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0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46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052983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343829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92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64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7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ege.rustest.ru/" TargetMode="External"/><Relationship Id="rId13" Type="http://schemas.openxmlformats.org/officeDocument/2006/relationships/hyperlink" Target="https://doc.fipi.ru/itogovoe-sochinenie/2024/04_Kriterii_it_soch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brnadzor.gov.ru/gia/" TargetMode="External"/><Relationship Id="rId12" Type="http://schemas.openxmlformats.org/officeDocument/2006/relationships/hyperlink" Target="https://doc.fipi.ru/itogovoe-sochinenie/2024/03_Obrazec_komplekta_tem.pdf" TargetMode="External"/><Relationship Id="rId17" Type="http://schemas.openxmlformats.org/officeDocument/2006/relationships/hyperlink" Target="https://mon95.ru/media/2f3jukvw/957-%D0%BF-%D0%BE-%D0%BF%D1%80%D0%BE%D0%B2%D0%B5%D0%B4%D0%B5%D0%BD%D0%B8%D0%B8-%D0%B8%D1%82%D0%BE%D0%B3%D0%BE%D0%B2%D0%BE%D0%B3%D0%BE-%D1%81%D0%BE%D1%87%D0%B8%D0%BD%D0%B5%D0%BD%D0%B8%D1%8F-%D0%B8%D0%B7%D0%BB%D0%BE%D0%B6%D0%B5%D0%BD%D0%B8%D1%8F-%D0%B2-2024-2025-%D1%83%D1%87%D0%B5%D0%B1%D0%BD%D0%BE%D0%BC-%D0%B3%D0%BE%D0%B4%D1%83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imnazy66.ru/%D1%81%D0%B0%D0%B9%D1%82/%D1%83%D1%87%D0%B5%D0%BD%D0%B8%D0%BA%D0%B0%D0%BC/%D0%93%D0%98%D0%90-11/%D0%B8%D1%82%D0%BE%D0%B3_%D1%81%D0%BE%D1%87%D0%B8%D0%BD/%D0%B8%D1%82%D0%BE%D0%B3_%D1%81%D0%BE%D1%87%D0%B8%D0%BD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fipi.ru/ege" TargetMode="External"/><Relationship Id="rId11" Type="http://schemas.openxmlformats.org/officeDocument/2006/relationships/hyperlink" Target="https://doc.fipi.ru/itogovoe-sochinenie/2024/02_Kommentarii_k_razdelam_banka_tem_sochineniy.pdf" TargetMode="External"/><Relationship Id="rId5" Type="http://schemas.openxmlformats.org/officeDocument/2006/relationships/hyperlink" Target="https://mon95.ru/ege-oge" TargetMode="External"/><Relationship Id="rId15" Type="http://schemas.openxmlformats.org/officeDocument/2006/relationships/hyperlink" Target="http://gimnazy66.ru/%D1%81%D0%B0%D0%B9%D1%82/%D1%83%D1%87%D0%B5%D0%BD%D0%B8%D0%BA%D0%B0%D0%BC/%D0%93%D0%98%D0%90-11/%D0%B8%D1%82%D0%BE%D0%B3_%D1%81%D0%BE%D1%87%D0%B8%D0%BD/%D0%BF%D0%B0%D0%BC%D1%8F%D1%82%D0%BA%D0%B0.pdf" TargetMode="External"/><Relationship Id="rId10" Type="http://schemas.openxmlformats.org/officeDocument/2006/relationships/hyperlink" Target="https://doc.fipi.ru/itogovoe-sochinenie/2024/01_Struktura_banka_tem_sochineniy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ayrtup2.educhr.ru/index.php?component=public_custom_pages&amp;page_id=30038809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s://ege.fipi.ru/bank/index.php?crproj=FBCAFDDFA469AEBD4FAAED11E271A1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1251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6</cp:revision>
  <dcterms:created xsi:type="dcterms:W3CDTF">2025-05-21T13:56:00Z</dcterms:created>
  <dcterms:modified xsi:type="dcterms:W3CDTF">2025-05-21T14:01:00Z</dcterms:modified>
</cp:coreProperties>
</file>